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0.7MW卧式链条生物质热水锅炉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0.7MW卧式链条生物质热水锅炉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ind w:left="420" w:leftChars="0" w:firstLineChars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DZL0.7-85/60-SCI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卧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式链条生物质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95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868"/>
        <w:gridCol w:w="2484"/>
        <w:gridCol w:w="824"/>
        <w:gridCol w:w="803"/>
        <w:gridCol w:w="1518"/>
        <w:gridCol w:w="13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4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4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CDZL0.7-85/60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4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HXDK-1.0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4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6-41-4.0A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新乡风机厂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4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150FLJ7-2N2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除渣机</w:t>
            </w:r>
          </w:p>
        </w:tc>
        <w:tc>
          <w:tcPr>
            <w:tcW w:w="24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CCJ-0.7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上料机</w:t>
            </w:r>
          </w:p>
        </w:tc>
        <w:tc>
          <w:tcPr>
            <w:tcW w:w="24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SLJ-0.7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减速机</w:t>
            </w:r>
          </w:p>
        </w:tc>
        <w:tc>
          <w:tcPr>
            <w:tcW w:w="24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JSJ-0.7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山东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4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DN600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九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除尘器</w:t>
            </w:r>
          </w:p>
        </w:tc>
        <w:tc>
          <w:tcPr>
            <w:tcW w:w="24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DX-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烟道</w:t>
            </w:r>
          </w:p>
        </w:tc>
        <w:tc>
          <w:tcPr>
            <w:tcW w:w="24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325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十一</w:t>
            </w:r>
          </w:p>
        </w:tc>
        <w:tc>
          <w:tcPr>
            <w:tcW w:w="74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4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80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4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80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4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4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4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4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4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4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十二</w:t>
            </w:r>
          </w:p>
        </w:tc>
        <w:tc>
          <w:tcPr>
            <w:tcW w:w="7497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4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CDZL0.7-85/60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4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CDZL0.7-85/60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4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CDZL0.7-85/60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953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953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ind w:left="420" w:leftChars="0" w:firstLineChars="0"/>
        <w:jc w:val="left"/>
        <w:rPr>
          <w:rFonts w:hint="default" w:ascii="宋体" w:hAnsi="宋体" w:eastAsia="宋体" w:cs="宋体"/>
          <w:b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0"/>
        <w:gridCol w:w="6900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CDZL0.7-85/60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-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SCI卧式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热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eastAsia="zh-CN"/>
              </w:rPr>
              <w:t>水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锅炉</w:t>
            </w:r>
            <w:r>
              <w:rPr>
                <w:rFonts w:ascii="宋体" w:hAnsi="宋体"/>
                <w:b/>
                <w:sz w:val="32"/>
                <w:szCs w:val="32"/>
              </w:rPr>
              <w:t>主要技术数据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3" w:right="-23" w:rightChars="-11" w:hanging="25" w:firstLineChars="0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项目名称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技术参数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b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⒈ 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安装位置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室内安装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锅炉制造商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河南省恒</w:t>
            </w:r>
            <w:r>
              <w:rPr>
                <w:rFonts w:hint="eastAsia" w:ascii="宋体" w:hAnsi="宋体"/>
                <w:sz w:val="24"/>
                <w:lang w:eastAsia="zh-CN"/>
              </w:rPr>
              <w:t>信</w:t>
            </w:r>
            <w:r>
              <w:rPr>
                <w:rFonts w:hint="eastAsia" w:ascii="宋体" w:hAnsi="宋体"/>
                <w:sz w:val="24"/>
              </w:rPr>
              <w:t>锅炉</w:t>
            </w:r>
            <w:r>
              <w:rPr>
                <w:rFonts w:hint="eastAsia" w:ascii="宋体" w:hAnsi="宋体"/>
                <w:sz w:val="24"/>
                <w:lang w:eastAsia="zh-CN"/>
              </w:rPr>
              <w:t>制造</w:t>
            </w:r>
            <w:r>
              <w:rPr>
                <w:rFonts w:hint="eastAsia" w:ascii="宋体" w:hAnsi="宋体"/>
                <w:sz w:val="24"/>
              </w:rPr>
              <w:t>有限公司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产品型号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CDZL0.7-85/60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额定发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</w:t>
            </w:r>
            <w:r>
              <w:rPr>
                <w:rFonts w:hint="eastAsia" w:ascii="宋体" w:hAnsi="宋体"/>
                <w:sz w:val="24"/>
                <w:szCs w:val="28"/>
              </w:rPr>
              <w:t>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720KW</w:t>
            </w:r>
            <w:r>
              <w:rPr>
                <w:rFonts w:hint="eastAsia" w:ascii="宋体" w:hAnsi="宋体"/>
                <w:sz w:val="24"/>
                <w:szCs w:val="28"/>
              </w:rPr>
              <w:t>/h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额定工作压力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0 </w:t>
            </w:r>
            <w:r>
              <w:rPr>
                <w:rFonts w:hint="eastAsia" w:ascii="宋体" w:hAnsi="宋体"/>
                <w:sz w:val="24"/>
                <w:szCs w:val="28"/>
              </w:rPr>
              <w:t>MPa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锅炉结构形式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对称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加热管式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加热方式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生物质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⒉ 电源供应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电压上下最大浮动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电源频率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50 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频率最大浮动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  <w:szCs w:val="28"/>
              </w:rPr>
              <w:t>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⒊ 水质要求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 w:firstLine="240" w:firstLineChars="100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应符合GB/T576-2008《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  <w:r>
              <w:rPr>
                <w:rFonts w:hint="eastAsia" w:ascii="宋体" w:hAnsi="宋体"/>
                <w:sz w:val="24"/>
                <w:szCs w:val="28"/>
              </w:rPr>
              <w:t>锅炉水质》中的要求。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⒋ 锅炉参数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功率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0.7MW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介质性质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电源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总水容量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3.83</w:t>
            </w:r>
            <w:r>
              <w:rPr>
                <w:rFonts w:hint="eastAsia" w:ascii="宋体" w:hAnsi="宋体"/>
                <w:sz w:val="24"/>
                <w:szCs w:val="28"/>
              </w:rPr>
              <w:t>m</w:t>
            </w:r>
            <w:r>
              <w:rPr>
                <w:rFonts w:hint="eastAsia" w:ascii="宋体" w:hAnsi="宋体"/>
                <w:sz w:val="24"/>
                <w:szCs w:val="28"/>
                <w:vertAlign w:val="superscript"/>
              </w:rPr>
              <w:t>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设备净重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11.7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热效率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≤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86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</w:t>
            </w:r>
            <w:r>
              <w:rPr>
                <w:rFonts w:hint="eastAsia" w:ascii="宋体" w:hAnsi="宋体"/>
                <w:sz w:val="24"/>
                <w:szCs w:val="28"/>
              </w:rPr>
              <w:t>水阀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排污阀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DN40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⒌ 锅炉运输尺寸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长×宽×高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4735</w:t>
            </w:r>
            <w:r>
              <w:rPr>
                <w:rFonts w:hint="eastAsia" w:ascii="宋体" w:hAnsi="宋体"/>
                <w:sz w:val="24"/>
                <w:szCs w:val="28"/>
              </w:rPr>
              <w:t>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196</w:t>
            </w:r>
            <w:r>
              <w:rPr>
                <w:rFonts w:hint="eastAsia" w:ascii="宋体" w:hAnsi="宋体"/>
                <w:sz w:val="24"/>
                <w:szCs w:val="28"/>
              </w:rPr>
              <w:t>0×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2893</w:t>
            </w:r>
          </w:p>
        </w:tc>
      </w:tr>
    </w:tbl>
    <w:p>
      <w:pPr>
        <w:pStyle w:val="2"/>
        <w:numPr>
          <w:ilvl w:val="0"/>
          <w:numId w:val="1"/>
        </w:numPr>
        <w:bidi w:val="0"/>
        <w:ind w:left="420" w:leftChars="0" w:firstLineChars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ind w:left="420" w:leftChars="0" w:firstLineChars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1434465</wp:posOffset>
            </wp:positionH>
            <wp:positionV relativeFrom="paragraph">
              <wp:posOffset>99060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3061970</wp:posOffset>
            </wp:positionH>
            <wp:positionV relativeFrom="paragraph">
              <wp:posOffset>3545205</wp:posOffset>
            </wp:positionV>
            <wp:extent cx="3092450" cy="4412615"/>
            <wp:effectExtent l="0" t="0" r="12700" b="6985"/>
            <wp:wrapNone/>
            <wp:docPr id="14" name="图片 14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3510915</wp:posOffset>
            </wp:positionV>
            <wp:extent cx="3150235" cy="4495165"/>
            <wp:effectExtent l="0" t="0" r="12065" b="635"/>
            <wp:wrapNone/>
            <wp:docPr id="16" name="图片 16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760085" cy="4319905"/>
            <wp:effectExtent l="0" t="0" r="12065" b="4445"/>
            <wp:docPr id="21" name="图片 21" descr="C:/Users/86156/AppData/Local/Temp/picturecompress_20220107084123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107084123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760085" cy="4319905"/>
            <wp:effectExtent l="0" t="0" r="12065" b="4445"/>
            <wp:docPr id="22" name="图片 22" descr="C:/Users/86156/AppData/Local/Temp/picturecompress_2022010708424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86156/AppData/Local/Temp/picturecompress_20220107084240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ind w:left="420" w:leftChars="0" w:firstLineChars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卧式生物质热水锅炉简介及特点</w:t>
      </w:r>
    </w:p>
    <w:p>
      <w:pPr>
        <w:spacing w:line="48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CDZL</w:t>
      </w:r>
      <w:r>
        <w:rPr>
          <w:rFonts w:hint="eastAsia" w:ascii="宋体" w:hAnsi="宋体" w:eastAsia="宋体" w:cs="宋体"/>
          <w:sz w:val="28"/>
          <w:szCs w:val="28"/>
        </w:rPr>
        <w:t>系列热水锅炉为快卧式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链条快</w:t>
      </w:r>
      <w:r>
        <w:rPr>
          <w:rFonts w:hint="eastAsia" w:ascii="宋体" w:hAnsi="宋体" w:eastAsia="宋体" w:cs="宋体"/>
          <w:sz w:val="28"/>
          <w:szCs w:val="28"/>
        </w:rPr>
        <w:t>装结构，采用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 w:eastAsia="宋体" w:cs="宋体"/>
          <w:sz w:val="28"/>
          <w:szCs w:val="28"/>
        </w:rPr>
        <w:t>。由于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设备设计</w:t>
      </w:r>
      <w:r>
        <w:rPr>
          <w:rFonts w:hint="eastAsia" w:ascii="宋体" w:hAnsi="宋体" w:eastAsia="宋体" w:cs="宋体"/>
          <w:sz w:val="28"/>
          <w:szCs w:val="28"/>
        </w:rPr>
        <w:t>设置合理，因此，整机热效率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最高</w:t>
      </w:r>
      <w:r>
        <w:rPr>
          <w:rFonts w:hint="eastAsia" w:ascii="宋体" w:hAnsi="宋体" w:eastAsia="宋体" w:cs="宋体"/>
          <w:sz w:val="28"/>
          <w:szCs w:val="28"/>
        </w:rPr>
        <w:t>达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80</w:t>
      </w:r>
      <w:r>
        <w:rPr>
          <w:rFonts w:hint="eastAsia" w:ascii="宋体" w:hAnsi="宋体" w:eastAsia="宋体" w:cs="宋体"/>
          <w:sz w:val="28"/>
          <w:szCs w:val="28"/>
        </w:rPr>
        <w:t>%以上。</w:t>
      </w:r>
    </w:p>
    <w:p>
      <w:pPr>
        <w:spacing w:line="48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48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产品介绍</w:t>
      </w:r>
    </w:p>
    <w:p>
      <w:pPr>
        <w:spacing w:line="48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-、本公司产品针对用户的需求，有以下几点优势：</w:t>
      </w:r>
    </w:p>
    <w:p>
      <w:pPr>
        <w:spacing w:line="48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1.节能：比普通锅炉节能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30</w:t>
      </w:r>
      <w:r>
        <w:rPr>
          <w:rFonts w:hint="eastAsia" w:ascii="宋体" w:hAnsi="宋体" w:eastAsia="宋体" w:cs="宋体"/>
          <w:sz w:val="28"/>
          <w:szCs w:val="28"/>
        </w:rPr>
        <w:t>%以上燃料排烟温度不超过1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sz w:val="28"/>
          <w:szCs w:val="28"/>
        </w:rPr>
        <w:t>0℃，受热面积是普通锅炉的二倍以上。</w:t>
      </w:r>
    </w:p>
    <w:p>
      <w:pPr>
        <w:spacing w:line="48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环保：本锅炉采用了反烧气化技术，不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特意</w:t>
      </w:r>
      <w:r>
        <w:rPr>
          <w:rFonts w:hint="eastAsia" w:ascii="宋体" w:hAnsi="宋体" w:eastAsia="宋体" w:cs="宋体"/>
          <w:sz w:val="28"/>
          <w:szCs w:val="28"/>
        </w:rPr>
        <w:t>附加其他除尘脱硫装置，就能达到消烟除尘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效果</w:t>
      </w:r>
      <w:r>
        <w:rPr>
          <w:rFonts w:hint="eastAsia" w:ascii="宋体" w:hAnsi="宋体" w:eastAsia="宋体" w:cs="宋体"/>
          <w:sz w:val="28"/>
          <w:szCs w:val="28"/>
        </w:rPr>
        <w:t>。使锅炉燃烧时无烟、无尘，用户不必再为消烟、除尘这一大难题。</w:t>
      </w:r>
    </w:p>
    <w:p>
      <w:pPr>
        <w:spacing w:line="48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自控：本锅炉采用了电脑控制技术。供暖、供水锅炉温度只需要输入模式就能达到自动化控制，使工作更省力、更方便。</w:t>
      </w:r>
    </w:p>
    <w:p>
      <w:pPr>
        <w:spacing w:line="48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永不结垢：锅炉装有换热器技术，生水不进锅炉，锅炉本体系统循环损耗不超过1T/年。</w:t>
      </w:r>
    </w:p>
    <w:p>
      <w:pPr>
        <w:spacing w:line="48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升温快：锅炉点火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28"/>
        </w:rPr>
        <w:t>-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</w:t>
      </w:r>
      <w:r>
        <w:rPr>
          <w:rFonts w:hint="eastAsia" w:ascii="宋体" w:hAnsi="宋体" w:eastAsia="宋体" w:cs="宋体"/>
          <w:sz w:val="28"/>
          <w:szCs w:val="28"/>
        </w:rPr>
        <w:t>分钟可供热水。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30</w:t>
      </w:r>
      <w:r>
        <w:rPr>
          <w:rFonts w:hint="eastAsia" w:ascii="宋体" w:hAnsi="宋体" w:eastAsia="宋体" w:cs="宋体"/>
          <w:sz w:val="28"/>
          <w:szCs w:val="28"/>
        </w:rPr>
        <w:t>分钟可供暖。</w:t>
      </w:r>
    </w:p>
    <w:p>
      <w:pPr>
        <w:spacing w:line="48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6.生活用水：淋浴、大池可循环加热。</w:t>
      </w:r>
    </w:p>
    <w:p>
      <w:pPr>
        <w:spacing w:line="48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7.供暖温度效果明显：供暖温度可达到20-35℃并可设计热水蒸房。</w:t>
      </w:r>
    </w:p>
    <w:p>
      <w:pPr>
        <w:spacing w:line="48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8.省事：自动补水、自动燃烧。</w:t>
      </w:r>
    </w:p>
    <w:p>
      <w:pPr>
        <w:spacing w:line="48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9.本厂锅炉结构紧奏，体积小，锅炉房占地面积小，为用户节约宝贵的土地资源。</w:t>
      </w:r>
    </w:p>
    <w:p>
      <w:pPr>
        <w:spacing w:line="48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二、售前服务承诺：</w:t>
      </w:r>
    </w:p>
    <w:p>
      <w:pPr>
        <w:spacing w:line="48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三、售后服务承诺：</w:t>
      </w:r>
    </w:p>
    <w:p>
      <w:pPr>
        <w:spacing w:line="48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负责锅炉本体安装调试，教会你锅炉操作及保养</w:t>
      </w:r>
    </w:p>
    <w:p>
      <w:pPr>
        <w:spacing w:line="48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本公司备有售后服务专车，解决疑难问题，定期走访，了解产品使用情况。</w:t>
      </w:r>
    </w:p>
    <w:p>
      <w:pPr>
        <w:spacing w:line="360" w:lineRule="auto"/>
        <w:ind w:firstLine="658" w:firstLineChars="200"/>
        <w:rPr>
          <w:rFonts w:hint="eastAsia" w:ascii="宋体" w:hAnsi="宋体" w:eastAsia="宋体" w:cs="宋体"/>
          <w:b/>
          <w:bCs/>
          <w:spacing w:val="24"/>
          <w:sz w:val="28"/>
          <w:szCs w:val="28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本清单</w:t>
      </w:r>
      <w:r>
        <w:rPr>
          <w:rFonts w:hint="eastAsia" w:ascii="宋体" w:hAnsi="宋体" w:eastAsia="宋体" w:cs="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pPr>
        <w:ind w:left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2625838"/>
    <w:rsid w:val="03423E58"/>
    <w:rsid w:val="04EA7289"/>
    <w:rsid w:val="05526F60"/>
    <w:rsid w:val="05553F3B"/>
    <w:rsid w:val="05A53B6A"/>
    <w:rsid w:val="05F609C1"/>
    <w:rsid w:val="061218D5"/>
    <w:rsid w:val="061472F7"/>
    <w:rsid w:val="06155D3C"/>
    <w:rsid w:val="068426BF"/>
    <w:rsid w:val="08C82FDD"/>
    <w:rsid w:val="08CE3F34"/>
    <w:rsid w:val="08DC4024"/>
    <w:rsid w:val="092330C7"/>
    <w:rsid w:val="0962474B"/>
    <w:rsid w:val="099D2347"/>
    <w:rsid w:val="0A0814AE"/>
    <w:rsid w:val="0B2D3EAF"/>
    <w:rsid w:val="0CFF7EC1"/>
    <w:rsid w:val="0D59556F"/>
    <w:rsid w:val="0D6B0D4D"/>
    <w:rsid w:val="0E2E74A4"/>
    <w:rsid w:val="0E542F6A"/>
    <w:rsid w:val="0F627768"/>
    <w:rsid w:val="10AF4710"/>
    <w:rsid w:val="1140381E"/>
    <w:rsid w:val="114D6264"/>
    <w:rsid w:val="118821BE"/>
    <w:rsid w:val="130F35B7"/>
    <w:rsid w:val="133B3D01"/>
    <w:rsid w:val="143E55B9"/>
    <w:rsid w:val="15396B27"/>
    <w:rsid w:val="15B548B1"/>
    <w:rsid w:val="162A0485"/>
    <w:rsid w:val="171C70BE"/>
    <w:rsid w:val="1721531C"/>
    <w:rsid w:val="182E03BB"/>
    <w:rsid w:val="190C011C"/>
    <w:rsid w:val="1AB81AC0"/>
    <w:rsid w:val="1B681EA7"/>
    <w:rsid w:val="1C804996"/>
    <w:rsid w:val="1D6E0513"/>
    <w:rsid w:val="1E0129AD"/>
    <w:rsid w:val="1E7647B8"/>
    <w:rsid w:val="1FFB7DCA"/>
    <w:rsid w:val="20087F4D"/>
    <w:rsid w:val="20DB392A"/>
    <w:rsid w:val="215307A3"/>
    <w:rsid w:val="219D4BD6"/>
    <w:rsid w:val="21A145E4"/>
    <w:rsid w:val="21A25E8B"/>
    <w:rsid w:val="223104B9"/>
    <w:rsid w:val="22323F6E"/>
    <w:rsid w:val="226D7C01"/>
    <w:rsid w:val="231A5C6B"/>
    <w:rsid w:val="236060FD"/>
    <w:rsid w:val="23DB22C2"/>
    <w:rsid w:val="256F5D12"/>
    <w:rsid w:val="25A82026"/>
    <w:rsid w:val="27D02BD9"/>
    <w:rsid w:val="28C25D4E"/>
    <w:rsid w:val="28D12F61"/>
    <w:rsid w:val="29E276C1"/>
    <w:rsid w:val="2B555F04"/>
    <w:rsid w:val="2BE155C4"/>
    <w:rsid w:val="2C7B3ADA"/>
    <w:rsid w:val="2CD171BE"/>
    <w:rsid w:val="2DBB4391"/>
    <w:rsid w:val="2FBF78DC"/>
    <w:rsid w:val="2FFD4C24"/>
    <w:rsid w:val="30493E36"/>
    <w:rsid w:val="31257B38"/>
    <w:rsid w:val="314D7BFB"/>
    <w:rsid w:val="31EA5344"/>
    <w:rsid w:val="33503E39"/>
    <w:rsid w:val="33E12797"/>
    <w:rsid w:val="34927840"/>
    <w:rsid w:val="34C06D28"/>
    <w:rsid w:val="35096D47"/>
    <w:rsid w:val="365E1ABA"/>
    <w:rsid w:val="36F6479B"/>
    <w:rsid w:val="388F7E08"/>
    <w:rsid w:val="389D0E27"/>
    <w:rsid w:val="3AF36282"/>
    <w:rsid w:val="3B5C1E87"/>
    <w:rsid w:val="3C7B1A8A"/>
    <w:rsid w:val="3C8353AD"/>
    <w:rsid w:val="3CB1295C"/>
    <w:rsid w:val="3DC7300D"/>
    <w:rsid w:val="3E2956CB"/>
    <w:rsid w:val="3E8B5E05"/>
    <w:rsid w:val="40D7728E"/>
    <w:rsid w:val="40E14992"/>
    <w:rsid w:val="4112021C"/>
    <w:rsid w:val="41B926DB"/>
    <w:rsid w:val="426245EA"/>
    <w:rsid w:val="42AC6BC7"/>
    <w:rsid w:val="42B70D9F"/>
    <w:rsid w:val="43902D06"/>
    <w:rsid w:val="448E033F"/>
    <w:rsid w:val="44E82760"/>
    <w:rsid w:val="45C873C0"/>
    <w:rsid w:val="462F5050"/>
    <w:rsid w:val="488D1370"/>
    <w:rsid w:val="48A45103"/>
    <w:rsid w:val="4A5B7039"/>
    <w:rsid w:val="4AB0725A"/>
    <w:rsid w:val="4D135124"/>
    <w:rsid w:val="4D213A70"/>
    <w:rsid w:val="4D594D9F"/>
    <w:rsid w:val="4E887AF5"/>
    <w:rsid w:val="4E9952DD"/>
    <w:rsid w:val="4EB86190"/>
    <w:rsid w:val="4EF55F56"/>
    <w:rsid w:val="4F0D4090"/>
    <w:rsid w:val="504A49A8"/>
    <w:rsid w:val="50C820AA"/>
    <w:rsid w:val="50E55868"/>
    <w:rsid w:val="51655B3D"/>
    <w:rsid w:val="516A6111"/>
    <w:rsid w:val="521E3359"/>
    <w:rsid w:val="529963E6"/>
    <w:rsid w:val="54100220"/>
    <w:rsid w:val="546E3324"/>
    <w:rsid w:val="558034EA"/>
    <w:rsid w:val="56CF590E"/>
    <w:rsid w:val="56E21460"/>
    <w:rsid w:val="574D6383"/>
    <w:rsid w:val="578F073C"/>
    <w:rsid w:val="58DA3E48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D1D176E"/>
    <w:rsid w:val="5EB6795C"/>
    <w:rsid w:val="5F913940"/>
    <w:rsid w:val="603D3188"/>
    <w:rsid w:val="609B12A2"/>
    <w:rsid w:val="61C9227F"/>
    <w:rsid w:val="62076EE2"/>
    <w:rsid w:val="620C3569"/>
    <w:rsid w:val="6299019D"/>
    <w:rsid w:val="63277A8E"/>
    <w:rsid w:val="63541DAD"/>
    <w:rsid w:val="64BB37BE"/>
    <w:rsid w:val="65025D7D"/>
    <w:rsid w:val="65DD6755"/>
    <w:rsid w:val="665F6EEB"/>
    <w:rsid w:val="674B7E6B"/>
    <w:rsid w:val="678D7D4A"/>
    <w:rsid w:val="67BA60E8"/>
    <w:rsid w:val="68F15F4C"/>
    <w:rsid w:val="6A324671"/>
    <w:rsid w:val="6B66202C"/>
    <w:rsid w:val="6CBE33A8"/>
    <w:rsid w:val="6CE47088"/>
    <w:rsid w:val="6DDA7449"/>
    <w:rsid w:val="6DF81BCE"/>
    <w:rsid w:val="6E2A44E4"/>
    <w:rsid w:val="6FD10E5D"/>
    <w:rsid w:val="6FDF4709"/>
    <w:rsid w:val="706556D8"/>
    <w:rsid w:val="70D83508"/>
    <w:rsid w:val="716E288D"/>
    <w:rsid w:val="71C23E7E"/>
    <w:rsid w:val="72A47F1C"/>
    <w:rsid w:val="7440146B"/>
    <w:rsid w:val="74614EB7"/>
    <w:rsid w:val="74724E35"/>
    <w:rsid w:val="74BC0091"/>
    <w:rsid w:val="76454353"/>
    <w:rsid w:val="76AB4CAE"/>
    <w:rsid w:val="778D36C0"/>
    <w:rsid w:val="792D612D"/>
    <w:rsid w:val="7940212E"/>
    <w:rsid w:val="79F87F9F"/>
    <w:rsid w:val="7B3359D4"/>
    <w:rsid w:val="7BA01A08"/>
    <w:rsid w:val="7C4F05C6"/>
    <w:rsid w:val="7C5E2598"/>
    <w:rsid w:val="7C610F61"/>
    <w:rsid w:val="7CE25174"/>
    <w:rsid w:val="7D602A2C"/>
    <w:rsid w:val="7D796412"/>
    <w:rsid w:val="7D836F3D"/>
    <w:rsid w:val="7D9756C8"/>
    <w:rsid w:val="7DA87AED"/>
    <w:rsid w:val="7DD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2370</Words>
  <Characters>2672</Characters>
  <Lines>1</Lines>
  <Paragraphs>1</Paragraphs>
  <TotalTime>0</TotalTime>
  <ScaleCrop>false</ScaleCrop>
  <LinksUpToDate>false</LinksUpToDate>
  <CharactersWithSpaces>2712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2024-07-20T02:31:04Z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