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14MW卧式链条生物质热水锅炉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14MW卧式链条生物质热水锅炉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highlight w:val="none"/>
          <w:lang w:eastAsia="zh-CN"/>
        </w:rPr>
        <w:t>CSZL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14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-85/60-SCI卧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式链条生物质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热水锅炉产品配置单</w:t>
      </w:r>
    </w:p>
    <w:tbl>
      <w:tblPr>
        <w:tblStyle w:val="6"/>
        <w:tblW w:w="101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4"/>
        <w:gridCol w:w="1989"/>
        <w:gridCol w:w="2645"/>
        <w:gridCol w:w="878"/>
        <w:gridCol w:w="855"/>
        <w:gridCol w:w="1617"/>
        <w:gridCol w:w="13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锅炉主机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CSZL14-85/60-SCI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HXDK-20.0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离心引风机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7-41-4.5C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新乡风机厂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炉排鼓风机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150FLJ7-2N2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江苏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五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除渣机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CCJ-20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六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上料机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SLJ-20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七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减速机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JSJ-20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山东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八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膨胀水箱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DN</w:t>
            </w: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900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九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烟道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1000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节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十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循环泵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配套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河北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十一</w:t>
            </w:r>
          </w:p>
        </w:tc>
        <w:tc>
          <w:tcPr>
            <w:tcW w:w="7984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阀门仪表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350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350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排污阀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DN40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浮球阀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50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内螺纹球阀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50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液位管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根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液位拷克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对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十二</w:t>
            </w:r>
          </w:p>
        </w:tc>
        <w:tc>
          <w:tcPr>
            <w:tcW w:w="7984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CSZL14-85/60-SCI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CSZL14-85/60-SCI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CSZL14-85/60-SCI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0156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0156" w:type="dxa"/>
            <w:gridSpan w:val="7"/>
            <w:noWrap w:val="0"/>
            <w:vAlign w:val="center"/>
          </w:tcPr>
          <w:p>
            <w:pPr>
              <w:jc w:val="lef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 w:ascii="宋体" w:hAnsi="宋体" w:eastAsia="宋体" w:cs="宋体"/>
          <w:b/>
          <w:bCs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280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80"/>
        <w:gridCol w:w="6900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val="en-US" w:eastAsia="zh-CN"/>
              </w:rPr>
              <w:t>CSZL14-85/60-SCI卧式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热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eastAsia="zh-CN"/>
              </w:rPr>
              <w:t>水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锅炉</w:t>
            </w:r>
            <w:r>
              <w:rPr>
                <w:rFonts w:ascii="宋体" w:hAnsi="宋体"/>
                <w:b/>
                <w:sz w:val="32"/>
                <w:szCs w:val="32"/>
              </w:rPr>
              <w:t>主要技术数据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3" w:right="-23" w:rightChars="-11" w:hanging="25" w:firstLineChars="0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项目名称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技术参数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b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⒈ 规格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安装位置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室内安装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锅炉制造商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河南省恒</w:t>
            </w:r>
            <w:r>
              <w:rPr>
                <w:rFonts w:hint="eastAsia" w:ascii="宋体" w:hAnsi="宋体"/>
                <w:sz w:val="24"/>
                <w:lang w:eastAsia="zh-CN"/>
              </w:rPr>
              <w:t>信</w:t>
            </w:r>
            <w:r>
              <w:rPr>
                <w:rFonts w:hint="eastAsia" w:ascii="宋体" w:hAnsi="宋体"/>
                <w:sz w:val="24"/>
              </w:rPr>
              <w:t>锅炉</w:t>
            </w:r>
            <w:r>
              <w:rPr>
                <w:rFonts w:hint="eastAsia" w:ascii="宋体" w:hAnsi="宋体"/>
                <w:sz w:val="24"/>
                <w:lang w:eastAsia="zh-CN"/>
              </w:rPr>
              <w:t>制造</w:t>
            </w:r>
            <w:r>
              <w:rPr>
                <w:rFonts w:hint="eastAsia" w:ascii="宋体" w:hAnsi="宋体"/>
                <w:sz w:val="24"/>
              </w:rPr>
              <w:t>有限公司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产品型号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CSZL14-85/60-SCI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额定发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</w:t>
            </w:r>
            <w:r>
              <w:rPr>
                <w:rFonts w:hint="eastAsia" w:ascii="宋体" w:hAnsi="宋体"/>
                <w:sz w:val="24"/>
                <w:szCs w:val="28"/>
              </w:rPr>
              <w:t>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14000KW</w:t>
            </w:r>
            <w:r>
              <w:rPr>
                <w:rFonts w:hint="eastAsia" w:ascii="宋体" w:hAnsi="宋体"/>
                <w:sz w:val="24"/>
                <w:szCs w:val="28"/>
              </w:rPr>
              <w:t>/h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锅炉结构形式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default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卧式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加热方式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生物质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⒉ 电源供应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电压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380 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电压上下最大浮动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电源频率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50 Hz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频率最大浮动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/>
                <w:sz w:val="24"/>
                <w:szCs w:val="28"/>
              </w:rPr>
              <w:t>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⒊ 水质要求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 w:firstLine="240" w:firstLineChars="100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应符合GB/T576-2008《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热水</w:t>
            </w:r>
            <w:r>
              <w:rPr>
                <w:rFonts w:hint="eastAsia" w:ascii="宋体" w:hAnsi="宋体"/>
                <w:sz w:val="24"/>
                <w:szCs w:val="28"/>
              </w:rPr>
              <w:t>锅炉水质》中的要求。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⒋ 锅炉参数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功率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14MW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介质性质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热水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出水</w:t>
            </w:r>
            <w:r>
              <w:rPr>
                <w:rFonts w:hint="eastAsia" w:ascii="宋体" w:hAnsi="宋体"/>
                <w:sz w:val="24"/>
                <w:szCs w:val="28"/>
              </w:rPr>
              <w:t>温度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85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rightChars="0" w:firstLine="85" w:firstLineChars="0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回水</w:t>
            </w:r>
            <w:r>
              <w:rPr>
                <w:rFonts w:hint="eastAsia" w:ascii="宋体" w:hAnsi="宋体"/>
                <w:sz w:val="24"/>
                <w:szCs w:val="28"/>
              </w:rPr>
              <w:t>温度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60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电源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380 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总水容量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30</w:t>
            </w:r>
            <w:r>
              <w:rPr>
                <w:rFonts w:hint="eastAsia" w:ascii="宋体" w:hAnsi="宋体"/>
                <w:sz w:val="24"/>
                <w:szCs w:val="28"/>
              </w:rPr>
              <w:t>m</w:t>
            </w:r>
            <w:r>
              <w:rPr>
                <w:rFonts w:hint="eastAsia" w:ascii="宋体" w:hAnsi="宋体"/>
                <w:sz w:val="24"/>
                <w:szCs w:val="28"/>
                <w:vertAlign w:val="superscript"/>
              </w:rPr>
              <w:t>3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设备净重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default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55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热效率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≤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83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出水</w:t>
            </w:r>
            <w:r>
              <w:rPr>
                <w:rFonts w:hint="eastAsia" w:ascii="宋体" w:hAnsi="宋体"/>
                <w:sz w:val="24"/>
                <w:szCs w:val="28"/>
              </w:rPr>
              <w:t>阀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350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 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回</w:t>
            </w:r>
            <w:r>
              <w:rPr>
                <w:rFonts w:hint="eastAsia" w:ascii="宋体" w:hAnsi="宋体"/>
                <w:sz w:val="24"/>
                <w:szCs w:val="28"/>
              </w:rPr>
              <w:t>水阀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DN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350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排污阀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DN40  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⒌ 锅炉运输尺寸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长×宽×高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 xml:space="preserve">10200 </w:t>
            </w:r>
            <w:r>
              <w:rPr>
                <w:rFonts w:hint="eastAsia" w:ascii="宋体" w:hAnsi="宋体"/>
                <w:sz w:val="24"/>
                <w:szCs w:val="28"/>
              </w:rPr>
              <w:t>x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 xml:space="preserve"> 3800 </w:t>
            </w:r>
            <w:r>
              <w:rPr>
                <w:rFonts w:hint="eastAsia" w:ascii="宋体" w:hAnsi="宋体"/>
                <w:sz w:val="24"/>
                <w:szCs w:val="28"/>
              </w:rPr>
              <w:t>x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 xml:space="preserve"> 5900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ind w:left="420" w:leftChars="0" w:firstLineChars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1434465</wp:posOffset>
            </wp:positionH>
            <wp:positionV relativeFrom="paragraph">
              <wp:posOffset>99060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3061970</wp:posOffset>
            </wp:positionH>
            <wp:positionV relativeFrom="paragraph">
              <wp:posOffset>3545205</wp:posOffset>
            </wp:positionV>
            <wp:extent cx="3092450" cy="4412615"/>
            <wp:effectExtent l="0" t="0" r="12700" b="6985"/>
            <wp:wrapNone/>
            <wp:docPr id="16" name="图片 16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-304800</wp:posOffset>
            </wp:positionH>
            <wp:positionV relativeFrom="paragraph">
              <wp:posOffset>3510915</wp:posOffset>
            </wp:positionV>
            <wp:extent cx="3150235" cy="4495165"/>
            <wp:effectExtent l="0" t="0" r="12065" b="635"/>
            <wp:wrapNone/>
            <wp:docPr id="20" name="图片 20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default"/>
          <w:lang w:val="en-US"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1" name="图片 21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581015" cy="8847455"/>
            <wp:effectExtent l="0" t="0" r="635" b="10795"/>
            <wp:docPr id="14" name="图片 14" descr="ac4c24475447e574e32e324a63f10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ac4c24475447e574e32e324a63f10cd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81015" cy="884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卧式生物质热水锅炉简介及特点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CDZL</w:t>
      </w:r>
      <w:r>
        <w:rPr>
          <w:rFonts w:hint="eastAsia" w:ascii="宋体" w:hAnsi="宋体"/>
          <w:sz w:val="24"/>
          <w:szCs w:val="24"/>
        </w:rPr>
        <w:t>系列热水锅炉为快卧式</w:t>
      </w:r>
      <w:r>
        <w:rPr>
          <w:rFonts w:hint="eastAsia" w:ascii="宋体" w:hAnsi="宋体"/>
          <w:sz w:val="24"/>
          <w:szCs w:val="24"/>
          <w:lang w:eastAsia="zh-CN"/>
        </w:rPr>
        <w:t>链条快</w:t>
      </w:r>
      <w:r>
        <w:rPr>
          <w:rFonts w:hint="eastAsia" w:ascii="宋体" w:hAnsi="宋体"/>
          <w:sz w:val="24"/>
          <w:szCs w:val="24"/>
        </w:rPr>
        <w:t>装结构，采用</w:t>
      </w:r>
      <w:r>
        <w:rPr>
          <w:rFonts w:hint="eastAsia" w:ascii="宋体" w:hAnsi="宋体"/>
          <w:sz w:val="24"/>
          <w:szCs w:val="24"/>
          <w:lang w:eastAsia="zh-CN"/>
        </w:rPr>
        <w:t>智能数字锅炉电脑控制，具有锅炉出水温度控制、时段定时运行、锅炉补水控制、出回水温度检测、二次回水电动调节阀控制等，故障检测有缺水保护、超温保护、炉壳超温保护、压力保护等完善的保护功能，确保锅炉安全稳定运行</w:t>
      </w:r>
      <w:r>
        <w:rPr>
          <w:rFonts w:hint="eastAsia" w:ascii="宋体" w:hAnsi="宋体"/>
          <w:sz w:val="24"/>
          <w:szCs w:val="24"/>
        </w:rPr>
        <w:t>。由于</w:t>
      </w:r>
      <w:r>
        <w:rPr>
          <w:rFonts w:hint="eastAsia" w:ascii="宋体" w:hAnsi="宋体"/>
          <w:sz w:val="24"/>
          <w:szCs w:val="24"/>
          <w:lang w:eastAsia="zh-CN"/>
        </w:rPr>
        <w:t>设备设计</w:t>
      </w:r>
      <w:r>
        <w:rPr>
          <w:rFonts w:hint="eastAsia" w:ascii="宋体" w:hAnsi="宋体"/>
          <w:sz w:val="24"/>
          <w:szCs w:val="24"/>
        </w:rPr>
        <w:t>设置合理，因此，整机热效率</w:t>
      </w:r>
      <w:r>
        <w:rPr>
          <w:rFonts w:hint="eastAsia" w:ascii="宋体" w:hAnsi="宋体"/>
          <w:sz w:val="24"/>
          <w:szCs w:val="24"/>
          <w:lang w:eastAsia="zh-CN"/>
        </w:rPr>
        <w:t>最高</w:t>
      </w:r>
      <w:r>
        <w:rPr>
          <w:rFonts w:hint="eastAsia" w:ascii="宋体" w:hAnsi="宋体"/>
          <w:sz w:val="24"/>
          <w:szCs w:val="24"/>
        </w:rPr>
        <w:t>达</w:t>
      </w:r>
      <w:r>
        <w:rPr>
          <w:rFonts w:hint="eastAsia" w:ascii="宋体" w:hAnsi="宋体"/>
          <w:sz w:val="24"/>
          <w:szCs w:val="24"/>
          <w:lang w:val="en-US" w:eastAsia="zh-CN"/>
        </w:rPr>
        <w:t>80</w:t>
      </w:r>
      <w:r>
        <w:rPr>
          <w:rFonts w:ascii="宋体" w:hAnsi="宋体"/>
          <w:sz w:val="24"/>
          <w:szCs w:val="24"/>
        </w:rPr>
        <w:t>%</w:t>
      </w:r>
      <w:r>
        <w:rPr>
          <w:rFonts w:hint="eastAsia" w:ascii="宋体" w:hAnsi="宋体"/>
          <w:sz w:val="24"/>
          <w:szCs w:val="24"/>
        </w:rPr>
        <w:t>以上。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该型锅炉具有结构紧凑、安全可靠、操作简便、安装迅速、污染少、噪音低、效率高等特点，广泛适用于企业、宾馆、医院、写字楼、民用建筑等设施工业用热和生活及采暖。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产品介绍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-、本公司产品针对用户的需求，有以下几点优势：</w:t>
      </w:r>
    </w:p>
    <w:p>
      <w:pPr>
        <w:spacing w:line="48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1.节能：比普通锅炉节能</w:t>
      </w:r>
      <w:r>
        <w:rPr>
          <w:rFonts w:hint="eastAsia" w:ascii="宋体" w:hAnsi="宋体"/>
          <w:sz w:val="24"/>
          <w:szCs w:val="24"/>
          <w:lang w:val="en-US" w:eastAsia="zh-CN"/>
        </w:rPr>
        <w:t>30</w:t>
      </w:r>
      <w:r>
        <w:rPr>
          <w:rFonts w:hint="eastAsia" w:ascii="宋体" w:hAnsi="宋体"/>
          <w:sz w:val="24"/>
          <w:szCs w:val="24"/>
        </w:rPr>
        <w:t>%以上燃料排烟温度不超过1</w:t>
      </w:r>
      <w:r>
        <w:rPr>
          <w:rFonts w:hint="eastAsia" w:ascii="宋体" w:hAnsi="宋体"/>
          <w:sz w:val="24"/>
          <w:szCs w:val="24"/>
          <w:lang w:val="en-US" w:eastAsia="zh-CN"/>
        </w:rPr>
        <w:t>5</w:t>
      </w:r>
      <w:r>
        <w:rPr>
          <w:rFonts w:hint="eastAsia" w:ascii="宋体" w:hAnsi="宋体"/>
          <w:sz w:val="24"/>
          <w:szCs w:val="24"/>
        </w:rPr>
        <w:t>0℃，受热面积是普通锅炉的二倍以上。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环保：本锅炉采用了反烧气化技术，不</w:t>
      </w:r>
      <w:r>
        <w:rPr>
          <w:rFonts w:hint="eastAsia" w:ascii="宋体" w:hAnsi="宋体"/>
          <w:sz w:val="24"/>
          <w:szCs w:val="24"/>
          <w:lang w:eastAsia="zh-CN"/>
        </w:rPr>
        <w:t>特意</w:t>
      </w:r>
      <w:r>
        <w:rPr>
          <w:rFonts w:hint="eastAsia" w:ascii="宋体" w:hAnsi="宋体"/>
          <w:sz w:val="24"/>
          <w:szCs w:val="24"/>
        </w:rPr>
        <w:t>附加其他除尘脱硫装置，就能达到消烟除尘</w:t>
      </w:r>
      <w:r>
        <w:rPr>
          <w:rFonts w:hint="eastAsia" w:ascii="宋体" w:hAnsi="宋体"/>
          <w:sz w:val="24"/>
          <w:szCs w:val="24"/>
          <w:lang w:eastAsia="zh-CN"/>
        </w:rPr>
        <w:t>效果</w:t>
      </w:r>
      <w:r>
        <w:rPr>
          <w:rFonts w:hint="eastAsia" w:ascii="宋体" w:hAnsi="宋体"/>
          <w:sz w:val="24"/>
          <w:szCs w:val="24"/>
        </w:rPr>
        <w:t>。使锅炉燃烧时无烟、无尘，用户不必再为消烟、除尘这一大难题。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自控：本锅炉采用了电脑控制技术。供暖、供水锅炉温度只需要输入模式就能达到自动化控制，使工作更省力、更方便。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永不结垢：锅炉装有换热器技术，生水不进锅炉，锅炉本体系统循环损耗不超过1T/年。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升温快：锅炉点火</w:t>
      </w:r>
      <w:r>
        <w:rPr>
          <w:rFonts w:hint="eastAsia" w:ascii="宋体" w:hAnsi="宋体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sz w:val="24"/>
          <w:szCs w:val="24"/>
        </w:rPr>
        <w:t>-</w:t>
      </w:r>
      <w:r>
        <w:rPr>
          <w:rFonts w:hint="eastAsia" w:ascii="宋体" w:hAnsi="宋体"/>
          <w:sz w:val="24"/>
          <w:szCs w:val="24"/>
          <w:lang w:val="en-US" w:eastAsia="zh-CN"/>
        </w:rPr>
        <w:t>20</w:t>
      </w:r>
      <w:r>
        <w:rPr>
          <w:rFonts w:hint="eastAsia" w:ascii="宋体" w:hAnsi="宋体"/>
          <w:sz w:val="24"/>
          <w:szCs w:val="24"/>
        </w:rPr>
        <w:t>分钟可供热水。</w:t>
      </w:r>
      <w:r>
        <w:rPr>
          <w:rFonts w:hint="eastAsia" w:ascii="宋体" w:hAnsi="宋体"/>
          <w:sz w:val="24"/>
          <w:szCs w:val="24"/>
          <w:lang w:val="en-US" w:eastAsia="zh-CN"/>
        </w:rPr>
        <w:t>30</w:t>
      </w:r>
      <w:r>
        <w:rPr>
          <w:rFonts w:hint="eastAsia" w:ascii="宋体" w:hAnsi="宋体"/>
          <w:sz w:val="24"/>
          <w:szCs w:val="24"/>
        </w:rPr>
        <w:t>分钟可供暖。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6.生活用水：淋浴、大池可循环加热。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7.供暖温度效果明显：供暖温度可达到20-35℃并可设计热水蒸房。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8.省事：自动补水、自动燃烧。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9.本厂锅炉结构紧奏，体积小，锅炉房占地面积小，为用户节约宝贵的土地资源。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二、售前服务承诺：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帮你进行锅炉选型，提供技术咨询：协助进行可行性分析；进行经济效益评估和比较，供你决策参考；进行现场勘察，设备布置和设备基础条件的设计；工艺流程或特殊要求设计。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三、售后服务承诺：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负责锅炉本体安装调试，教会你锅炉操作及保养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本公司备有售后服务专车，解决疑难问题，定期走访，了解产品使用情况。</w:t>
      </w:r>
    </w:p>
    <w:p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firstLine="420" w:firstLineChars="0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firstLine="420" w:firstLineChars="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C9476D"/>
    <w:rsid w:val="014A0392"/>
    <w:rsid w:val="015127EE"/>
    <w:rsid w:val="01BD7A4F"/>
    <w:rsid w:val="02625838"/>
    <w:rsid w:val="02E33A6E"/>
    <w:rsid w:val="03423E58"/>
    <w:rsid w:val="04E879BC"/>
    <w:rsid w:val="04EA7289"/>
    <w:rsid w:val="050B158B"/>
    <w:rsid w:val="05974FF1"/>
    <w:rsid w:val="05A53B6A"/>
    <w:rsid w:val="05F609C1"/>
    <w:rsid w:val="061472F7"/>
    <w:rsid w:val="06155D3C"/>
    <w:rsid w:val="068426BF"/>
    <w:rsid w:val="07391591"/>
    <w:rsid w:val="08C82FDD"/>
    <w:rsid w:val="08D94E52"/>
    <w:rsid w:val="092330C7"/>
    <w:rsid w:val="0962474B"/>
    <w:rsid w:val="099D2347"/>
    <w:rsid w:val="0A0814AE"/>
    <w:rsid w:val="0B0C79EB"/>
    <w:rsid w:val="0B2D3EAF"/>
    <w:rsid w:val="0CFF7EC1"/>
    <w:rsid w:val="0D59556F"/>
    <w:rsid w:val="0D6B0D4D"/>
    <w:rsid w:val="0E542F6A"/>
    <w:rsid w:val="0F627768"/>
    <w:rsid w:val="10AF4710"/>
    <w:rsid w:val="1140381E"/>
    <w:rsid w:val="114D6264"/>
    <w:rsid w:val="118821BE"/>
    <w:rsid w:val="12FB35CB"/>
    <w:rsid w:val="130F35B7"/>
    <w:rsid w:val="13160B61"/>
    <w:rsid w:val="133B3D01"/>
    <w:rsid w:val="140F4EE3"/>
    <w:rsid w:val="143E55B9"/>
    <w:rsid w:val="15396B27"/>
    <w:rsid w:val="15B548B1"/>
    <w:rsid w:val="15BC017C"/>
    <w:rsid w:val="171C70BE"/>
    <w:rsid w:val="1721531C"/>
    <w:rsid w:val="182E03BB"/>
    <w:rsid w:val="190C011C"/>
    <w:rsid w:val="19F14258"/>
    <w:rsid w:val="1AB81AC0"/>
    <w:rsid w:val="1B681EA7"/>
    <w:rsid w:val="1C182F73"/>
    <w:rsid w:val="1C453744"/>
    <w:rsid w:val="1C804996"/>
    <w:rsid w:val="1D6E0513"/>
    <w:rsid w:val="1D733786"/>
    <w:rsid w:val="1E0E54EB"/>
    <w:rsid w:val="1E7647B8"/>
    <w:rsid w:val="1FFB7DCA"/>
    <w:rsid w:val="20087F4D"/>
    <w:rsid w:val="20DB392A"/>
    <w:rsid w:val="215307A3"/>
    <w:rsid w:val="219D4BD6"/>
    <w:rsid w:val="21A25E8B"/>
    <w:rsid w:val="223104B9"/>
    <w:rsid w:val="226D7C01"/>
    <w:rsid w:val="236060FD"/>
    <w:rsid w:val="23DB22C2"/>
    <w:rsid w:val="25A82026"/>
    <w:rsid w:val="262725AA"/>
    <w:rsid w:val="26EA6341"/>
    <w:rsid w:val="26EC79DF"/>
    <w:rsid w:val="28C25D4E"/>
    <w:rsid w:val="28D12F61"/>
    <w:rsid w:val="28E50DB0"/>
    <w:rsid w:val="2A953D86"/>
    <w:rsid w:val="2B555F04"/>
    <w:rsid w:val="2C7B3ADA"/>
    <w:rsid w:val="2CD171BE"/>
    <w:rsid w:val="2DBB4391"/>
    <w:rsid w:val="2E5D1EEA"/>
    <w:rsid w:val="2FBF78DC"/>
    <w:rsid w:val="30493E36"/>
    <w:rsid w:val="31257B38"/>
    <w:rsid w:val="314D7BFB"/>
    <w:rsid w:val="31EA5344"/>
    <w:rsid w:val="320D1396"/>
    <w:rsid w:val="32630252"/>
    <w:rsid w:val="33E12797"/>
    <w:rsid w:val="34927840"/>
    <w:rsid w:val="35096D47"/>
    <w:rsid w:val="35477769"/>
    <w:rsid w:val="35DF00C3"/>
    <w:rsid w:val="365E1ABA"/>
    <w:rsid w:val="36F6479B"/>
    <w:rsid w:val="388F7E08"/>
    <w:rsid w:val="389D0E27"/>
    <w:rsid w:val="3B5C1E87"/>
    <w:rsid w:val="3C7B1A8A"/>
    <w:rsid w:val="3C8353AD"/>
    <w:rsid w:val="3CB1295C"/>
    <w:rsid w:val="3CE32113"/>
    <w:rsid w:val="3E166820"/>
    <w:rsid w:val="3E2956CB"/>
    <w:rsid w:val="3E8B5E05"/>
    <w:rsid w:val="40D7728E"/>
    <w:rsid w:val="40E14992"/>
    <w:rsid w:val="41B926DB"/>
    <w:rsid w:val="426245EA"/>
    <w:rsid w:val="42AC6BC7"/>
    <w:rsid w:val="42B6462B"/>
    <w:rsid w:val="42B70D9F"/>
    <w:rsid w:val="43902D06"/>
    <w:rsid w:val="43940894"/>
    <w:rsid w:val="448E033F"/>
    <w:rsid w:val="44E82760"/>
    <w:rsid w:val="45C873C0"/>
    <w:rsid w:val="462F5050"/>
    <w:rsid w:val="4A5B7039"/>
    <w:rsid w:val="4A7B12C4"/>
    <w:rsid w:val="4AB0725A"/>
    <w:rsid w:val="4AEC208A"/>
    <w:rsid w:val="4AF71A69"/>
    <w:rsid w:val="4B0423BE"/>
    <w:rsid w:val="4C9300F6"/>
    <w:rsid w:val="4D135124"/>
    <w:rsid w:val="4D35094E"/>
    <w:rsid w:val="4D594D9F"/>
    <w:rsid w:val="4D5B2F16"/>
    <w:rsid w:val="4E5968CB"/>
    <w:rsid w:val="4E887AF5"/>
    <w:rsid w:val="4E9952DD"/>
    <w:rsid w:val="4EB86190"/>
    <w:rsid w:val="4EF55F56"/>
    <w:rsid w:val="4F0D4090"/>
    <w:rsid w:val="504A49A8"/>
    <w:rsid w:val="5115163F"/>
    <w:rsid w:val="51655B3D"/>
    <w:rsid w:val="516A6111"/>
    <w:rsid w:val="51B3364F"/>
    <w:rsid w:val="521E3359"/>
    <w:rsid w:val="529963E6"/>
    <w:rsid w:val="52BE0E57"/>
    <w:rsid w:val="537F7173"/>
    <w:rsid w:val="54100220"/>
    <w:rsid w:val="546E3324"/>
    <w:rsid w:val="558034EA"/>
    <w:rsid w:val="56A047EE"/>
    <w:rsid w:val="56CF590E"/>
    <w:rsid w:val="56E21460"/>
    <w:rsid w:val="56E60023"/>
    <w:rsid w:val="574D6383"/>
    <w:rsid w:val="578F073C"/>
    <w:rsid w:val="583256F1"/>
    <w:rsid w:val="58454713"/>
    <w:rsid w:val="58C16410"/>
    <w:rsid w:val="58DA3E48"/>
    <w:rsid w:val="59F12F67"/>
    <w:rsid w:val="5A094FC5"/>
    <w:rsid w:val="5B486EF5"/>
    <w:rsid w:val="5B6734EE"/>
    <w:rsid w:val="5C163172"/>
    <w:rsid w:val="5C1F45D2"/>
    <w:rsid w:val="5C5346CE"/>
    <w:rsid w:val="5C6953F1"/>
    <w:rsid w:val="5C741031"/>
    <w:rsid w:val="5C8D17DF"/>
    <w:rsid w:val="5D1D176E"/>
    <w:rsid w:val="5EB6795C"/>
    <w:rsid w:val="5F2733AE"/>
    <w:rsid w:val="5F913940"/>
    <w:rsid w:val="5FCB33D1"/>
    <w:rsid w:val="60887413"/>
    <w:rsid w:val="62076EE2"/>
    <w:rsid w:val="620C3569"/>
    <w:rsid w:val="6299019D"/>
    <w:rsid w:val="63541DAD"/>
    <w:rsid w:val="6377202C"/>
    <w:rsid w:val="64BB37BE"/>
    <w:rsid w:val="65025D7D"/>
    <w:rsid w:val="65DD6755"/>
    <w:rsid w:val="665F1248"/>
    <w:rsid w:val="665F6EEB"/>
    <w:rsid w:val="674B7E6B"/>
    <w:rsid w:val="678D7D4A"/>
    <w:rsid w:val="67BA60E8"/>
    <w:rsid w:val="6A324671"/>
    <w:rsid w:val="6B66202C"/>
    <w:rsid w:val="6C8C6B1F"/>
    <w:rsid w:val="6CBE33A8"/>
    <w:rsid w:val="6CE47088"/>
    <w:rsid w:val="6E2A44E4"/>
    <w:rsid w:val="6ECE14A7"/>
    <w:rsid w:val="6F6448B7"/>
    <w:rsid w:val="6F823115"/>
    <w:rsid w:val="6FBD1BFE"/>
    <w:rsid w:val="6FD10E5D"/>
    <w:rsid w:val="6FDF4709"/>
    <w:rsid w:val="70AA61E6"/>
    <w:rsid w:val="70D83508"/>
    <w:rsid w:val="716E288D"/>
    <w:rsid w:val="71C23E7E"/>
    <w:rsid w:val="725C5BE6"/>
    <w:rsid w:val="72A47F1C"/>
    <w:rsid w:val="72AE1817"/>
    <w:rsid w:val="7440146B"/>
    <w:rsid w:val="74614EB7"/>
    <w:rsid w:val="74724E35"/>
    <w:rsid w:val="74B53350"/>
    <w:rsid w:val="74BC0091"/>
    <w:rsid w:val="75165C4F"/>
    <w:rsid w:val="76454353"/>
    <w:rsid w:val="76AB4CAE"/>
    <w:rsid w:val="76E958C5"/>
    <w:rsid w:val="78B854FA"/>
    <w:rsid w:val="792D612D"/>
    <w:rsid w:val="7940212E"/>
    <w:rsid w:val="79F87F9F"/>
    <w:rsid w:val="7B3359D4"/>
    <w:rsid w:val="7BA01A08"/>
    <w:rsid w:val="7C4F05C6"/>
    <w:rsid w:val="7C5E2598"/>
    <w:rsid w:val="7C610F61"/>
    <w:rsid w:val="7C8E39C0"/>
    <w:rsid w:val="7CE25174"/>
    <w:rsid w:val="7D796412"/>
    <w:rsid w:val="7D836F3D"/>
    <w:rsid w:val="7DA87AED"/>
    <w:rsid w:val="7DDE1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4.pn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2362</Words>
  <Characters>2669</Characters>
  <Lines>1</Lines>
  <Paragraphs>1</Paragraphs>
  <TotalTime>0</TotalTime>
  <ScaleCrop>false</ScaleCrop>
  <LinksUpToDate>false</LinksUpToDate>
  <CharactersWithSpaces>2707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2024-07-20T02:39:12Z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