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52"/>
                                  <w:szCs w:val="52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0.7MW立式生物质热水锅炉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52"/>
                            <w:szCs w:val="52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0.7MW立式生物质热水锅炉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highlight w:val="none"/>
          <w:lang w:eastAsia="zh-CN"/>
        </w:rPr>
        <w:t>C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LSW0.7-85/60-SCI立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式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生物质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热水锅炉产品配置单</w:t>
      </w:r>
    </w:p>
    <w:tbl>
      <w:tblPr>
        <w:tblStyle w:val="6"/>
        <w:tblW w:w="98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9"/>
        <w:gridCol w:w="1928"/>
        <w:gridCol w:w="2561"/>
        <w:gridCol w:w="848"/>
        <w:gridCol w:w="827"/>
        <w:gridCol w:w="1566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7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19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5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56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34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7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192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锅炉主机</w:t>
            </w:r>
          </w:p>
        </w:tc>
        <w:tc>
          <w:tcPr>
            <w:tcW w:w="256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CLSW0.7-85/60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2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56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4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7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192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5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主柜规格：HXDK-1.0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2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56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4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7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192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上料斗装置</w:t>
            </w:r>
          </w:p>
        </w:tc>
        <w:tc>
          <w:tcPr>
            <w:tcW w:w="25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Times New Roman" w:eastAsiaTheme="minorEastAsia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SLJ-1.0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2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56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34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7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192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送料风机</w:t>
            </w:r>
          </w:p>
        </w:tc>
        <w:tc>
          <w:tcPr>
            <w:tcW w:w="25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150FLJ7-2N2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2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56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江苏</w:t>
            </w:r>
          </w:p>
        </w:tc>
        <w:tc>
          <w:tcPr>
            <w:tcW w:w="134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7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五</w:t>
            </w:r>
          </w:p>
        </w:tc>
        <w:tc>
          <w:tcPr>
            <w:tcW w:w="192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送料电机</w:t>
            </w:r>
          </w:p>
        </w:tc>
        <w:tc>
          <w:tcPr>
            <w:tcW w:w="25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6GU-100KB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2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56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上海</w:t>
            </w:r>
          </w:p>
        </w:tc>
        <w:tc>
          <w:tcPr>
            <w:tcW w:w="1346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75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六</w:t>
            </w:r>
          </w:p>
        </w:tc>
        <w:tc>
          <w:tcPr>
            <w:tcW w:w="192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生物质炉排</w:t>
            </w:r>
          </w:p>
        </w:tc>
        <w:tc>
          <w:tcPr>
            <w:tcW w:w="25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SWZLP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套</w:t>
            </w:r>
          </w:p>
        </w:tc>
        <w:tc>
          <w:tcPr>
            <w:tcW w:w="82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56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山东</w:t>
            </w:r>
          </w:p>
        </w:tc>
        <w:tc>
          <w:tcPr>
            <w:tcW w:w="1346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75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七</w:t>
            </w:r>
          </w:p>
        </w:tc>
        <w:tc>
          <w:tcPr>
            <w:tcW w:w="192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炉排鼓风机</w:t>
            </w:r>
          </w:p>
        </w:tc>
        <w:tc>
          <w:tcPr>
            <w:tcW w:w="25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150FLJ7-2N2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2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56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江苏</w:t>
            </w:r>
          </w:p>
        </w:tc>
        <w:tc>
          <w:tcPr>
            <w:tcW w:w="1346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7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八</w:t>
            </w:r>
          </w:p>
        </w:tc>
        <w:tc>
          <w:tcPr>
            <w:tcW w:w="192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离心引风机</w:t>
            </w:r>
          </w:p>
        </w:tc>
        <w:tc>
          <w:tcPr>
            <w:tcW w:w="25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6-41-4.0A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2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56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346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7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九</w:t>
            </w:r>
          </w:p>
        </w:tc>
        <w:tc>
          <w:tcPr>
            <w:tcW w:w="192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  <w:t>除尘器</w:t>
            </w:r>
          </w:p>
        </w:tc>
        <w:tc>
          <w:tcPr>
            <w:tcW w:w="25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CCQ-0.7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2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56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346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75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十</w:t>
            </w:r>
          </w:p>
        </w:tc>
        <w:tc>
          <w:tcPr>
            <w:tcW w:w="192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膨胀水箱</w:t>
            </w:r>
          </w:p>
        </w:tc>
        <w:tc>
          <w:tcPr>
            <w:tcW w:w="256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DN</w:t>
            </w: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500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2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56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46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75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十一</w:t>
            </w:r>
          </w:p>
        </w:tc>
        <w:tc>
          <w:tcPr>
            <w:tcW w:w="192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</w:p>
        </w:tc>
        <w:tc>
          <w:tcPr>
            <w:tcW w:w="256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325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节</w:t>
            </w:r>
          </w:p>
        </w:tc>
        <w:tc>
          <w:tcPr>
            <w:tcW w:w="82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56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46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75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十二</w:t>
            </w:r>
          </w:p>
        </w:tc>
        <w:tc>
          <w:tcPr>
            <w:tcW w:w="7730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阀门仪表</w:t>
            </w:r>
          </w:p>
        </w:tc>
        <w:tc>
          <w:tcPr>
            <w:tcW w:w="1346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7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9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5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80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566" w:type="dxa"/>
            <w:noWrap w:val="0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4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7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192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5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80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56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4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7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19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排污阀</w:t>
            </w:r>
          </w:p>
        </w:tc>
        <w:tc>
          <w:tcPr>
            <w:tcW w:w="25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DN40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56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4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7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19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浮球阀</w:t>
            </w:r>
          </w:p>
        </w:tc>
        <w:tc>
          <w:tcPr>
            <w:tcW w:w="25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56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4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7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192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内螺纹球阀</w:t>
            </w:r>
          </w:p>
        </w:tc>
        <w:tc>
          <w:tcPr>
            <w:tcW w:w="25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56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4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7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19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液位管</w:t>
            </w:r>
          </w:p>
        </w:tc>
        <w:tc>
          <w:tcPr>
            <w:tcW w:w="25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根</w:t>
            </w:r>
          </w:p>
        </w:tc>
        <w:tc>
          <w:tcPr>
            <w:tcW w:w="8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56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4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7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192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液位拷克</w:t>
            </w:r>
          </w:p>
        </w:tc>
        <w:tc>
          <w:tcPr>
            <w:tcW w:w="25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对</w:t>
            </w:r>
          </w:p>
        </w:tc>
        <w:tc>
          <w:tcPr>
            <w:tcW w:w="8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56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4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7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19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5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56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4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75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十三</w:t>
            </w:r>
          </w:p>
        </w:tc>
        <w:tc>
          <w:tcPr>
            <w:tcW w:w="7730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34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75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2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5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CLSW0.7-85/60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56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4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7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92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5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CLSW0.7-85/60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56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4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7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92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5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CLSW0.7-85/60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2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56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4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7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十四</w:t>
            </w:r>
          </w:p>
        </w:tc>
        <w:tc>
          <w:tcPr>
            <w:tcW w:w="192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热水循环泵</w:t>
            </w:r>
          </w:p>
        </w:tc>
        <w:tc>
          <w:tcPr>
            <w:tcW w:w="25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5.5KW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台</w:t>
            </w:r>
          </w:p>
        </w:tc>
        <w:tc>
          <w:tcPr>
            <w:tcW w:w="82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</w:p>
        </w:tc>
        <w:tc>
          <w:tcPr>
            <w:tcW w:w="156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上海</w:t>
            </w:r>
          </w:p>
        </w:tc>
        <w:tc>
          <w:tcPr>
            <w:tcW w:w="134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9835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9835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04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49"/>
        <w:gridCol w:w="2560"/>
        <w:gridCol w:w="2533"/>
        <w:gridCol w:w="2498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  <w:jc w:val="center"/>
        </w:trPr>
        <w:tc>
          <w:tcPr>
            <w:tcW w:w="10040" w:type="dxa"/>
            <w:gridSpan w:val="4"/>
            <w:noWrap w:val="0"/>
            <w:vAlign w:val="center"/>
          </w:tcPr>
          <w:p>
            <w:pPr>
              <w:tabs>
                <w:tab w:val="left" w:pos="228"/>
              </w:tabs>
              <w:spacing w:line="240" w:lineRule="auto"/>
              <w:ind w:firstLine="680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宋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CLSW0.7-85/60-SC</w:t>
            </w: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I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主机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技术参数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  <w:jc w:val="center"/>
        </w:trPr>
        <w:tc>
          <w:tcPr>
            <w:tcW w:w="500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</w:rPr>
              <w:t>型号</w:t>
            </w:r>
          </w:p>
        </w:tc>
        <w:tc>
          <w:tcPr>
            <w:tcW w:w="503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CLSW0.7-85/60-SCI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  <w:jc w:val="center"/>
        </w:trPr>
        <w:tc>
          <w:tcPr>
            <w:tcW w:w="5009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</w:rPr>
            </w:pP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额定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eastAsia="zh-CN"/>
              </w:rPr>
              <w:t>发热量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KW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/h</w:t>
            </w:r>
          </w:p>
        </w:tc>
        <w:tc>
          <w:tcPr>
            <w:tcW w:w="503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720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  <w:jc w:val="center"/>
        </w:trPr>
        <w:tc>
          <w:tcPr>
            <w:tcW w:w="500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eastAsia="zh-CN"/>
              </w:rPr>
              <w:t>工作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压力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MPa</w:t>
            </w:r>
          </w:p>
        </w:tc>
        <w:tc>
          <w:tcPr>
            <w:tcW w:w="503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常压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  <w:jc w:val="center"/>
        </w:trPr>
        <w:tc>
          <w:tcPr>
            <w:tcW w:w="500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eastAsia="zh-CN"/>
              </w:rPr>
              <w:t>出水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温度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°C</w:t>
            </w:r>
          </w:p>
        </w:tc>
        <w:tc>
          <w:tcPr>
            <w:tcW w:w="503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85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  <w:jc w:val="center"/>
        </w:trPr>
        <w:tc>
          <w:tcPr>
            <w:tcW w:w="500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eastAsia="zh-CN"/>
              </w:rPr>
              <w:t>回水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温度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°C</w:t>
            </w:r>
          </w:p>
        </w:tc>
        <w:tc>
          <w:tcPr>
            <w:tcW w:w="503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  <w:jc w:val="center"/>
        </w:trPr>
        <w:tc>
          <w:tcPr>
            <w:tcW w:w="500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测试热效率</w:t>
            </w:r>
          </w:p>
        </w:tc>
        <w:tc>
          <w:tcPr>
            <w:tcW w:w="503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≥85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  <w:jc w:val="center"/>
        </w:trPr>
        <w:tc>
          <w:tcPr>
            <w:tcW w:w="500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水试验压力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MPa</w:t>
            </w:r>
          </w:p>
        </w:tc>
        <w:tc>
          <w:tcPr>
            <w:tcW w:w="503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0.4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  <w:jc w:val="center"/>
        </w:trPr>
        <w:tc>
          <w:tcPr>
            <w:tcW w:w="500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T</w:t>
            </w:r>
          </w:p>
        </w:tc>
        <w:tc>
          <w:tcPr>
            <w:tcW w:w="503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1.86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2449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eastAsia="zh-CN"/>
              </w:rPr>
              <w:t>设计燃料</w:t>
            </w:r>
          </w:p>
        </w:tc>
        <w:tc>
          <w:tcPr>
            <w:tcW w:w="256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生物质颗粒</w:t>
            </w:r>
          </w:p>
        </w:tc>
        <w:tc>
          <w:tcPr>
            <w:tcW w:w="503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Qydw=3850kcal/kg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  <w:jc w:val="center"/>
        </w:trPr>
        <w:tc>
          <w:tcPr>
            <w:tcW w:w="2449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燃料消耗量</w:t>
            </w:r>
          </w:p>
        </w:tc>
        <w:tc>
          <w:tcPr>
            <w:tcW w:w="256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eastAsia="zh-CN"/>
              </w:rPr>
              <w:t>生物质</w:t>
            </w:r>
          </w:p>
        </w:tc>
        <w:tc>
          <w:tcPr>
            <w:tcW w:w="503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60-150kg/h（最小工况/最大工况）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  <w:jc w:val="center"/>
        </w:trPr>
        <w:tc>
          <w:tcPr>
            <w:tcW w:w="500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运输尺寸（长X宽x高）m</w:t>
            </w:r>
          </w:p>
        </w:tc>
        <w:tc>
          <w:tcPr>
            <w:tcW w:w="503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2.2*1.7*2.65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  <w:jc w:val="center"/>
        </w:trPr>
        <w:tc>
          <w:tcPr>
            <w:tcW w:w="500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eastAsia="zh-CN"/>
              </w:rPr>
              <w:t>出水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eastAsia="zh-CN"/>
              </w:rPr>
              <w:t>回水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接口DN</w:t>
            </w:r>
          </w:p>
        </w:tc>
        <w:tc>
          <w:tcPr>
            <w:tcW w:w="503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80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  <w:jc w:val="center"/>
        </w:trPr>
        <w:tc>
          <w:tcPr>
            <w:tcW w:w="500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排污口DN</w:t>
            </w:r>
          </w:p>
        </w:tc>
        <w:tc>
          <w:tcPr>
            <w:tcW w:w="503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  <w:jc w:val="center"/>
        </w:trPr>
        <w:tc>
          <w:tcPr>
            <w:tcW w:w="500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烟囱口径内径mm</w:t>
            </w:r>
          </w:p>
        </w:tc>
        <w:tc>
          <w:tcPr>
            <w:tcW w:w="503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325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  <w:jc w:val="center"/>
        </w:trPr>
        <w:tc>
          <w:tcPr>
            <w:tcW w:w="500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  <w:t>配套鼓风机规范</w:t>
            </w:r>
          </w:p>
        </w:tc>
        <w:tc>
          <w:tcPr>
            <w:tcW w:w="503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  <w:t>配套引风机规范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  <w:jc w:val="center"/>
        </w:trPr>
        <w:tc>
          <w:tcPr>
            <w:tcW w:w="244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型号</w:t>
            </w:r>
          </w:p>
        </w:tc>
        <w:tc>
          <w:tcPr>
            <w:tcW w:w="256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150FLJ7-2N2</w:t>
            </w:r>
          </w:p>
        </w:tc>
        <w:tc>
          <w:tcPr>
            <w:tcW w:w="253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型号</w:t>
            </w:r>
          </w:p>
        </w:tc>
        <w:tc>
          <w:tcPr>
            <w:tcW w:w="249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6-41-4.0A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  <w:jc w:val="center"/>
        </w:trPr>
        <w:tc>
          <w:tcPr>
            <w:tcW w:w="244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  <w:t>电流</w:t>
            </w:r>
          </w:p>
        </w:tc>
        <w:tc>
          <w:tcPr>
            <w:tcW w:w="256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  <w:t>1.6A</w:t>
            </w:r>
          </w:p>
        </w:tc>
        <w:tc>
          <w:tcPr>
            <w:tcW w:w="253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风量</w:t>
            </w:r>
          </w:p>
        </w:tc>
        <w:tc>
          <w:tcPr>
            <w:tcW w:w="249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  <w:t>3996-1365m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  <w:jc w:val="center"/>
        </w:trPr>
        <w:tc>
          <w:tcPr>
            <w:tcW w:w="244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  <w:t>电容</w:t>
            </w:r>
          </w:p>
        </w:tc>
        <w:tc>
          <w:tcPr>
            <w:tcW w:w="256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  <w:t>4</w:t>
            </w:r>
            <w:r>
              <w:rPr>
                <w:rFonts w:ascii="Arial" w:hAnsi="Arial" w:eastAsia="宋体" w:cs="Arial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</w:rPr>
              <w:t>μF</w:t>
            </w:r>
            <w:r>
              <w:rPr>
                <w:rFonts w:hint="eastAsia" w:ascii="Arial" w:hAnsi="Arial" w:cs="Arial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lang w:val="en-US" w:eastAsia="zh-CN"/>
              </w:rPr>
              <w:t>/500V</w:t>
            </w:r>
          </w:p>
        </w:tc>
        <w:tc>
          <w:tcPr>
            <w:tcW w:w="253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压力</w:t>
            </w:r>
          </w:p>
        </w:tc>
        <w:tc>
          <w:tcPr>
            <w:tcW w:w="249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  <w:t>1893-2676pa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244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eastAsia="zh-CN"/>
              </w:rPr>
              <w:t>电机功率</w:t>
            </w:r>
          </w:p>
        </w:tc>
        <w:tc>
          <w:tcPr>
            <w:tcW w:w="256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  <w:t>330W</w:t>
            </w:r>
          </w:p>
        </w:tc>
        <w:tc>
          <w:tcPr>
            <w:tcW w:w="253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电机功率</w:t>
            </w:r>
          </w:p>
        </w:tc>
        <w:tc>
          <w:tcPr>
            <w:tcW w:w="249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3KW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5009" w:type="dxa"/>
            <w:gridSpan w:val="2"/>
            <w:noWrap w:val="0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</w:rPr>
              <w:t>热水循环泵</w:t>
            </w:r>
            <w:r>
              <w:rPr>
                <w:rFonts w:hint="eastAsia"/>
                <w:b/>
                <w:bCs/>
                <w:color w:val="auto"/>
                <w:sz w:val="24"/>
                <w:szCs w:val="24"/>
                <w:lang w:val="en-US" w:eastAsia="zh-CN"/>
              </w:rPr>
              <w:t>适配</w:t>
            </w:r>
            <w:r>
              <w:rPr>
                <w:rFonts w:hint="eastAsia"/>
                <w:b/>
                <w:bCs/>
                <w:color w:val="auto"/>
                <w:sz w:val="24"/>
                <w:szCs w:val="24"/>
              </w:rPr>
              <w:t>规范</w:t>
            </w:r>
          </w:p>
        </w:tc>
        <w:tc>
          <w:tcPr>
            <w:tcW w:w="5031" w:type="dxa"/>
            <w:gridSpan w:val="2"/>
            <w:noWrap w:val="0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244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4"/>
                <w:szCs w:val="24"/>
              </w:rPr>
              <w:t>型号</w:t>
            </w:r>
          </w:p>
        </w:tc>
        <w:tc>
          <w:tcPr>
            <w:tcW w:w="256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4"/>
                <w:szCs w:val="24"/>
              </w:rPr>
              <w:t>IRG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80-160 A</w:t>
            </w:r>
          </w:p>
        </w:tc>
        <w:tc>
          <w:tcPr>
            <w:tcW w:w="253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4"/>
                <w:szCs w:val="24"/>
              </w:rPr>
              <w:t>型号</w:t>
            </w:r>
          </w:p>
        </w:tc>
        <w:tc>
          <w:tcPr>
            <w:tcW w:w="249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4"/>
                <w:szCs w:val="24"/>
              </w:rPr>
              <w:t>HXDK-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4"/>
                <w:szCs w:val="24"/>
                <w:lang w:eastAsia="zh-CN"/>
              </w:rPr>
              <w:t>0.7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244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4"/>
                <w:szCs w:val="24"/>
              </w:rPr>
              <w:t>流量</w:t>
            </w:r>
          </w:p>
        </w:tc>
        <w:tc>
          <w:tcPr>
            <w:tcW w:w="256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46.8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4"/>
                <w:szCs w:val="24"/>
              </w:rPr>
              <w:t>m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4"/>
                <w:szCs w:val="24"/>
                <w:vertAlign w:val="superscript"/>
              </w:rPr>
              <w:t>3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4"/>
                <w:szCs w:val="24"/>
              </w:rPr>
              <w:t>/h</w:t>
            </w:r>
          </w:p>
        </w:tc>
        <w:tc>
          <w:tcPr>
            <w:tcW w:w="253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4"/>
                <w:szCs w:val="24"/>
              </w:rPr>
              <w:t>测温器范围</w:t>
            </w:r>
          </w:p>
        </w:tc>
        <w:tc>
          <w:tcPr>
            <w:tcW w:w="249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85/60</w:t>
            </w:r>
            <w:r>
              <w:rPr>
                <w:rFonts w:hint="eastAsia"/>
                <w:b w:val="0"/>
                <w:bCs w:val="0"/>
                <w:color w:val="auto"/>
                <w:sz w:val="24"/>
                <w:szCs w:val="24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244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4"/>
                <w:szCs w:val="24"/>
              </w:rPr>
              <w:t>扬程</w:t>
            </w:r>
          </w:p>
        </w:tc>
        <w:tc>
          <w:tcPr>
            <w:tcW w:w="256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28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4"/>
                <w:szCs w:val="24"/>
              </w:rPr>
              <w:t>m</w:t>
            </w:r>
          </w:p>
        </w:tc>
        <w:tc>
          <w:tcPr>
            <w:tcW w:w="253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4"/>
                <w:szCs w:val="24"/>
              </w:rPr>
              <w:t>本体结构</w:t>
            </w:r>
          </w:p>
        </w:tc>
        <w:tc>
          <w:tcPr>
            <w:tcW w:w="249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4"/>
                <w:szCs w:val="24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244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4"/>
                <w:szCs w:val="24"/>
              </w:rPr>
              <w:t>电机功率</w:t>
            </w:r>
          </w:p>
        </w:tc>
        <w:tc>
          <w:tcPr>
            <w:tcW w:w="256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5.5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4"/>
                <w:szCs w:val="24"/>
              </w:rPr>
              <w:t>KW</w:t>
            </w:r>
          </w:p>
        </w:tc>
        <w:tc>
          <w:tcPr>
            <w:tcW w:w="253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4"/>
                <w:szCs w:val="24"/>
              </w:rPr>
              <w:t>固定方式</w:t>
            </w:r>
          </w:p>
        </w:tc>
        <w:tc>
          <w:tcPr>
            <w:tcW w:w="249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4"/>
                <w:szCs w:val="24"/>
              </w:rPr>
              <w:t>挂式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</w:t>
      </w:r>
    </w:p>
    <w:p>
      <w:pPr>
        <w:pStyle w:val="8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8"/>
        <w:ind w:firstLine="440"/>
        <w:rPr>
          <w:rFonts w:hint="default" w:ascii="仿宋_GB2312" w:eastAsia="仿宋_GB2312" w:hAnsiTheme="minorHAnsi" w:cstheme="minorBidi"/>
          <w:kern w:val="2"/>
          <w:sz w:val="22"/>
          <w:szCs w:val="22"/>
          <w:lang w:val="en-US" w:eastAsia="zh-CN" w:bidi="ar-SA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1748790</wp:posOffset>
            </wp:positionH>
            <wp:positionV relativeFrom="paragraph">
              <wp:posOffset>76200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3119755</wp:posOffset>
            </wp:positionH>
            <wp:positionV relativeFrom="paragraph">
              <wp:posOffset>3684270</wp:posOffset>
            </wp:positionV>
            <wp:extent cx="3092450" cy="4412615"/>
            <wp:effectExtent l="0" t="0" r="12700" b="6985"/>
            <wp:wrapNone/>
            <wp:docPr id="14" name="图片 14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-305435</wp:posOffset>
            </wp:positionH>
            <wp:positionV relativeFrom="paragraph">
              <wp:posOffset>3592195</wp:posOffset>
            </wp:positionV>
            <wp:extent cx="3150235" cy="4495165"/>
            <wp:effectExtent l="0" t="0" r="12065" b="635"/>
            <wp:wrapNone/>
            <wp:docPr id="22" name="图片 22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935345" cy="8161655"/>
            <wp:effectExtent l="0" t="0" r="8255" b="10795"/>
            <wp:docPr id="20" name="图片 20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b8a30618bdfdb84c90f7856e23f59a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417185" cy="4063365"/>
            <wp:effectExtent l="0" t="0" r="12065" b="13335"/>
            <wp:docPr id="17" name="图片 17" descr="fca690c9d778f01aa30598a597e5d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fca690c9d778f01aa30598a597e5deb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17185" cy="406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422900" cy="4067810"/>
            <wp:effectExtent l="0" t="0" r="6350" b="8890"/>
            <wp:docPr id="21" name="图片 21" descr="DSC03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DSC030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22900" cy="4067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卧式生物质热水锅炉简介及特点</w:t>
      </w:r>
    </w:p>
    <w:p>
      <w:pPr>
        <w:pStyle w:val="5"/>
        <w:widowControl/>
        <w:spacing w:beforeAutospacing="0" w:afterAutospacing="0" w:line="240" w:lineRule="auto"/>
        <w:rPr>
          <w:rFonts w:ascii="宋体" w:hAnsi="宋体" w:cs="宋体"/>
          <w:color w:val="000000"/>
          <w:sz w:val="28"/>
          <w:szCs w:val="28"/>
        </w:rPr>
      </w:pP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本产品</w:t>
      </w:r>
      <w:r>
        <w:rPr>
          <w:rFonts w:hint="eastAsia" w:ascii="宋体" w:hAnsi="宋体" w:cs="宋体"/>
          <w:color w:val="000000"/>
          <w:sz w:val="28"/>
          <w:szCs w:val="28"/>
        </w:rPr>
        <w:t>自动化程度极高，个性化的设计，全部程序都集中在一个</w:t>
      </w:r>
      <w:r>
        <w:rPr>
          <w:rFonts w:hint="eastAsia" w:cs="宋体"/>
          <w:color w:val="000000"/>
          <w:sz w:val="28"/>
          <w:szCs w:val="28"/>
          <w:lang w:eastAsia="zh-CN"/>
        </w:rPr>
        <w:t>控制系统</w:t>
      </w:r>
      <w:r>
        <w:rPr>
          <w:rFonts w:hint="eastAsia" w:ascii="宋体" w:hAnsi="宋体" w:cs="宋体"/>
          <w:color w:val="000000"/>
          <w:sz w:val="28"/>
          <w:szCs w:val="28"/>
        </w:rPr>
        <w:t>上，方便了每个操作者。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  采用液晶显示自动智能电控系统</w:t>
      </w: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：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cs="宋体"/>
          <w:color w:val="000000"/>
          <w:sz w:val="28"/>
          <w:szCs w:val="28"/>
          <w:lang w:eastAsia="zh-CN"/>
        </w:rPr>
        <w:t>设备</w:t>
      </w:r>
      <w:r>
        <w:rPr>
          <w:rFonts w:hint="eastAsia" w:ascii="宋体" w:hAnsi="宋体" w:cs="宋体"/>
          <w:color w:val="000000"/>
          <w:sz w:val="28"/>
          <w:szCs w:val="28"/>
        </w:rPr>
        <w:t>操作系统为自动控制，所有的运行状态均可在液晶屏中一目了然。您可以在显示屏中观察到</w:t>
      </w:r>
      <w:r>
        <w:rPr>
          <w:rFonts w:hint="eastAsia" w:cs="宋体"/>
          <w:color w:val="000000"/>
          <w:sz w:val="28"/>
          <w:szCs w:val="28"/>
          <w:lang w:eastAsia="zh-CN"/>
        </w:rPr>
        <w:t>设备</w:t>
      </w:r>
      <w:r>
        <w:rPr>
          <w:rFonts w:hint="eastAsia" w:ascii="宋体" w:hAnsi="宋体" w:cs="宋体"/>
          <w:color w:val="000000"/>
          <w:sz w:val="28"/>
          <w:szCs w:val="28"/>
        </w:rPr>
        <w:t>工作状态，</w:t>
      </w:r>
      <w:r>
        <w:rPr>
          <w:rFonts w:hint="eastAsia" w:cs="宋体"/>
          <w:color w:val="000000"/>
          <w:sz w:val="28"/>
          <w:szCs w:val="28"/>
          <w:lang w:eastAsia="zh-CN"/>
        </w:rPr>
        <w:t>设备</w:t>
      </w:r>
      <w:r>
        <w:rPr>
          <w:rFonts w:hint="eastAsia" w:ascii="宋体" w:hAnsi="宋体" w:cs="宋体"/>
          <w:color w:val="000000"/>
          <w:sz w:val="28"/>
          <w:szCs w:val="28"/>
        </w:rPr>
        <w:t>水位状态，</w:t>
      </w:r>
      <w:r>
        <w:rPr>
          <w:rFonts w:hint="eastAsia" w:cs="宋体"/>
          <w:color w:val="000000"/>
          <w:sz w:val="28"/>
          <w:szCs w:val="28"/>
          <w:lang w:eastAsia="zh-CN"/>
        </w:rPr>
        <w:t>设备运行负荷</w:t>
      </w:r>
      <w:r>
        <w:rPr>
          <w:rFonts w:hint="eastAsia" w:ascii="宋体" w:hAnsi="宋体" w:cs="宋体"/>
          <w:color w:val="000000"/>
          <w:sz w:val="28"/>
          <w:szCs w:val="28"/>
        </w:rPr>
        <w:t>状态，水泵运行状态，故障报警状态等，让您随时掌握</w:t>
      </w:r>
      <w:r>
        <w:rPr>
          <w:rFonts w:hint="eastAsia" w:cs="宋体"/>
          <w:color w:val="000000"/>
          <w:sz w:val="28"/>
          <w:szCs w:val="28"/>
          <w:lang w:eastAsia="zh-CN"/>
        </w:rPr>
        <w:t>设备</w:t>
      </w:r>
      <w:r>
        <w:rPr>
          <w:rFonts w:hint="eastAsia" w:ascii="宋体" w:hAnsi="宋体" w:cs="宋体"/>
          <w:color w:val="000000"/>
          <w:sz w:val="28"/>
          <w:szCs w:val="28"/>
        </w:rPr>
        <w:t>运行状况，使用更放心。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  采用优质零部件</w:t>
      </w: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：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所有的管路和仪器仪表连接均采用不锈钢管或铜管连接，电器采用国内最知名电器，使用安全可靠，配置豪华。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   极易安装，使用方便</w:t>
      </w: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：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产品出厂前均通过严格的调试，用户只需要将电源和水源接好，按下启动键</w:t>
      </w:r>
      <w:r>
        <w:rPr>
          <w:rFonts w:hint="eastAsia" w:cs="宋体"/>
          <w:color w:val="000000"/>
          <w:sz w:val="28"/>
          <w:szCs w:val="28"/>
          <w:lang w:eastAsia="zh-CN"/>
        </w:rPr>
        <w:t>设备</w:t>
      </w:r>
      <w:r>
        <w:rPr>
          <w:rFonts w:hint="eastAsia" w:ascii="宋体" w:hAnsi="宋体" w:cs="宋体"/>
          <w:color w:val="000000"/>
          <w:sz w:val="28"/>
          <w:szCs w:val="28"/>
        </w:rPr>
        <w:t>即可进入自动运行状态，无需繁杂的安装。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  科学设计，精美外观</w:t>
      </w: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：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cs="宋体"/>
          <w:color w:val="000000"/>
          <w:sz w:val="28"/>
          <w:szCs w:val="28"/>
        </w:rPr>
      </w:pPr>
      <w:r>
        <w:rPr>
          <w:rFonts w:hint="eastAsia" w:ascii="宋体" w:hAnsi="宋体" w:cs="宋体"/>
          <w:color w:val="000000"/>
          <w:sz w:val="28"/>
          <w:szCs w:val="28"/>
        </w:rPr>
        <w:t>采用</w:t>
      </w:r>
      <w:r>
        <w:rPr>
          <w:rFonts w:hint="eastAsia" w:cs="宋体"/>
          <w:color w:val="000000"/>
          <w:sz w:val="28"/>
          <w:szCs w:val="28"/>
          <w:lang w:eastAsia="zh-CN"/>
        </w:rPr>
        <w:t>新</w:t>
      </w:r>
      <w:r>
        <w:rPr>
          <w:rFonts w:hint="eastAsia" w:ascii="宋体" w:hAnsi="宋体" w:cs="宋体"/>
          <w:color w:val="000000"/>
          <w:sz w:val="28"/>
          <w:szCs w:val="28"/>
        </w:rPr>
        <w:t>式设计风格，内部设计结构合理，维修保养方便。</w:t>
      </w:r>
      <w:r>
        <w:rPr>
          <w:rFonts w:hint="eastAsia" w:cs="宋体"/>
          <w:color w:val="000000"/>
          <w:sz w:val="28"/>
          <w:szCs w:val="28"/>
          <w:lang w:eastAsia="zh-CN"/>
        </w:rPr>
        <w:t>设备</w:t>
      </w:r>
      <w:r>
        <w:rPr>
          <w:rFonts w:hint="eastAsia" w:ascii="宋体" w:hAnsi="宋体" w:cs="宋体"/>
          <w:color w:val="000000"/>
          <w:sz w:val="28"/>
          <w:szCs w:val="28"/>
        </w:rPr>
        <w:t>外壳采用数控切割和数控折边成型工艺，做工精细；外壳表面经过高温喷塑处理，经久耐用，外表美观大方。 </w:t>
      </w:r>
    </w:p>
    <w:p>
      <w:pPr>
        <w:pStyle w:val="5"/>
        <w:widowControl/>
        <w:spacing w:beforeAutospacing="0" w:afterAutospacing="0" w:line="240" w:lineRule="auto"/>
        <w:ind w:firstLine="560" w:firstLineChars="200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主要的特点</w:t>
      </w: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：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1、环保性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适用范围广，符合环保要求；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2、经济性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采用最新节能环保技术，可节约每月费用的</w:t>
      </w:r>
      <w:r>
        <w:rPr>
          <w:rFonts w:hint="eastAsia" w:cs="宋体"/>
          <w:color w:val="000000"/>
          <w:sz w:val="28"/>
          <w:szCs w:val="28"/>
          <w:lang w:val="en-US" w:eastAsia="zh-CN"/>
        </w:rPr>
        <w:t>3</w:t>
      </w:r>
      <w:r>
        <w:rPr>
          <w:rFonts w:hint="eastAsia" w:ascii="宋体" w:hAnsi="宋体" w:cs="宋体"/>
          <w:color w:val="000000"/>
          <w:sz w:val="28"/>
          <w:szCs w:val="28"/>
        </w:rPr>
        <w:t>0%左右，采用高效的保温材料，热损失极低，节约燃料成本；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3、安全性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具有缺水、超压、超温多种保护功能，安全可靠；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4、实用性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cs="宋体"/>
          <w:color w:val="000000"/>
          <w:sz w:val="28"/>
          <w:szCs w:val="28"/>
          <w:lang w:eastAsia="zh-CN"/>
        </w:rPr>
        <w:t>设备</w:t>
      </w:r>
      <w:r>
        <w:rPr>
          <w:rFonts w:hint="eastAsia" w:ascii="宋体" w:hAnsi="宋体" w:cs="宋体"/>
          <w:color w:val="000000"/>
          <w:sz w:val="28"/>
          <w:szCs w:val="28"/>
        </w:rPr>
        <w:t>结构简单，占地面积小，安装维修方便，使用寿命长；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5、方便性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可以任意选择自动电脑型和数显数表型二种控制，容易操作,故障少,使用方便；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6、可调性</w:t>
      </w:r>
    </w:p>
    <w:p>
      <w:pPr>
        <w:pStyle w:val="5"/>
        <w:widowControl/>
        <w:spacing w:beforeAutospacing="0" w:afterAutospacing="0" w:line="240" w:lineRule="auto"/>
        <w:rPr>
          <w:rFonts w:ascii="宋体" w:hAnsi="宋体" w:cs="宋体"/>
          <w:color w:val="000000"/>
          <w:sz w:val="28"/>
          <w:szCs w:val="28"/>
        </w:rPr>
      </w:pPr>
      <w:r>
        <w:rPr>
          <w:rFonts w:hint="eastAsia" w:ascii="宋体" w:hAnsi="宋体" w:cs="宋体"/>
          <w:color w:val="000000"/>
          <w:sz w:val="28"/>
          <w:szCs w:val="28"/>
        </w:rPr>
        <w:t> 可以在额定范围内根据需要任意调整负载；</w:t>
      </w:r>
    </w:p>
    <w:p>
      <w:pPr>
        <w:pStyle w:val="5"/>
        <w:widowControl/>
        <w:spacing w:beforeAutospacing="0" w:afterAutospacing="0" w:line="240" w:lineRule="auto"/>
        <w:rPr>
          <w:rFonts w:hint="eastAsia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燃煤、燃油、电热、燃气应用领域等设备配套使用</w:t>
      </w:r>
      <w:r>
        <w:rPr>
          <w:rFonts w:hint="eastAsia" w:cs="宋体"/>
          <w:color w:val="000000"/>
          <w:sz w:val="28"/>
          <w:szCs w:val="28"/>
          <w:lang w:eastAsia="zh-CN"/>
        </w:rPr>
        <w:t>供暖</w:t>
      </w:r>
    </w:p>
    <w:p>
      <w:pPr>
        <w:pStyle w:val="5"/>
        <w:widowControl/>
        <w:spacing w:beforeAutospacing="0" w:afterAutospacing="0" w:line="240" w:lineRule="auto"/>
        <w:rPr>
          <w:rFonts w:hint="eastAsia"/>
          <w:b/>
          <w:bCs/>
          <w:spacing w:val="24"/>
          <w:sz w:val="28"/>
          <w:szCs w:val="28"/>
          <w:u w:val="single" w:color="auto"/>
          <w:lang w:val="en-US"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其它行业：（油田、汽车）行业</w:t>
      </w:r>
      <w:r>
        <w:rPr>
          <w:rFonts w:hint="eastAsia" w:cs="宋体"/>
          <w:color w:val="000000"/>
          <w:sz w:val="28"/>
          <w:szCs w:val="28"/>
          <w:lang w:eastAsia="zh-CN"/>
        </w:rPr>
        <w:t>供暖</w:t>
      </w:r>
      <w:r>
        <w:rPr>
          <w:rFonts w:hint="eastAsia" w:ascii="宋体" w:hAnsi="宋体" w:cs="宋体"/>
          <w:color w:val="000000"/>
          <w:sz w:val="28"/>
          <w:szCs w:val="28"/>
        </w:rPr>
        <w:t>、（宾馆、宿舍、学校）或热水供应、（桥梁、铁路）混凝土养护等。</w:t>
      </w:r>
    </w:p>
    <w:p>
      <w:pPr>
        <w:spacing w:line="360" w:lineRule="auto"/>
        <w:ind w:firstLine="658" w:firstLineChars="200"/>
        <w:rPr>
          <w:rFonts w:hint="default"/>
          <w:b/>
          <w:bCs/>
          <w:spacing w:val="24"/>
          <w:sz w:val="28"/>
          <w:szCs w:val="28"/>
          <w:u w:val="single" w:color="auto"/>
          <w:lang w:val="en-US" w:eastAsia="zh-CN"/>
        </w:rPr>
      </w:pP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6" name="图片 16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微信图片_2021081309144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本清单</w:t>
      </w:r>
      <w:r>
        <w:rPr>
          <w:rFonts w:hint="eastAsia" w:ascii="宋体" w:hAnsi="宋体" w:eastAsia="宋体" w:cs="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01385E"/>
    <w:rsid w:val="005B4F18"/>
    <w:rsid w:val="00977723"/>
    <w:rsid w:val="00B04F56"/>
    <w:rsid w:val="00C9476D"/>
    <w:rsid w:val="013320A4"/>
    <w:rsid w:val="014A0392"/>
    <w:rsid w:val="015127EE"/>
    <w:rsid w:val="02625838"/>
    <w:rsid w:val="02A84AB6"/>
    <w:rsid w:val="03AF5D8B"/>
    <w:rsid w:val="05A53B6A"/>
    <w:rsid w:val="05C318D4"/>
    <w:rsid w:val="05F609C1"/>
    <w:rsid w:val="061472F7"/>
    <w:rsid w:val="06155D3C"/>
    <w:rsid w:val="068426BF"/>
    <w:rsid w:val="088A6E8B"/>
    <w:rsid w:val="092330C7"/>
    <w:rsid w:val="0962474B"/>
    <w:rsid w:val="099D2347"/>
    <w:rsid w:val="0B2D3EAF"/>
    <w:rsid w:val="0CFF7EC1"/>
    <w:rsid w:val="0D59556F"/>
    <w:rsid w:val="0D6B0D4D"/>
    <w:rsid w:val="0DF41371"/>
    <w:rsid w:val="0E2D5254"/>
    <w:rsid w:val="0E542F6A"/>
    <w:rsid w:val="10AF4710"/>
    <w:rsid w:val="1140381E"/>
    <w:rsid w:val="114D6264"/>
    <w:rsid w:val="118821BE"/>
    <w:rsid w:val="130F35B7"/>
    <w:rsid w:val="143E55B9"/>
    <w:rsid w:val="15396B27"/>
    <w:rsid w:val="15B548B1"/>
    <w:rsid w:val="171C70BE"/>
    <w:rsid w:val="1721531C"/>
    <w:rsid w:val="175515D2"/>
    <w:rsid w:val="18381E21"/>
    <w:rsid w:val="18ED7450"/>
    <w:rsid w:val="190C011C"/>
    <w:rsid w:val="1A2B186C"/>
    <w:rsid w:val="1AB81AC0"/>
    <w:rsid w:val="1B681EA7"/>
    <w:rsid w:val="1BA94FFD"/>
    <w:rsid w:val="1C5162BC"/>
    <w:rsid w:val="1C804996"/>
    <w:rsid w:val="1D6E0513"/>
    <w:rsid w:val="1E7647B8"/>
    <w:rsid w:val="1EC60A94"/>
    <w:rsid w:val="1ED90A5A"/>
    <w:rsid w:val="1FFB7DCA"/>
    <w:rsid w:val="20087F4D"/>
    <w:rsid w:val="20DB392A"/>
    <w:rsid w:val="21A25E8B"/>
    <w:rsid w:val="225F1E8D"/>
    <w:rsid w:val="226D7C01"/>
    <w:rsid w:val="228110A9"/>
    <w:rsid w:val="23DB22C2"/>
    <w:rsid w:val="25782985"/>
    <w:rsid w:val="25A82026"/>
    <w:rsid w:val="277420AE"/>
    <w:rsid w:val="28C25D4E"/>
    <w:rsid w:val="28D12F61"/>
    <w:rsid w:val="29E01D72"/>
    <w:rsid w:val="2AF82D27"/>
    <w:rsid w:val="2B1808BB"/>
    <w:rsid w:val="2B1F59F1"/>
    <w:rsid w:val="2B555F04"/>
    <w:rsid w:val="2C7B3ADA"/>
    <w:rsid w:val="2CD171BE"/>
    <w:rsid w:val="2DBB4391"/>
    <w:rsid w:val="2DD34C40"/>
    <w:rsid w:val="2E0437ED"/>
    <w:rsid w:val="2FBF78DC"/>
    <w:rsid w:val="30493E36"/>
    <w:rsid w:val="30E76544"/>
    <w:rsid w:val="31257B38"/>
    <w:rsid w:val="314D7BFB"/>
    <w:rsid w:val="31EA5344"/>
    <w:rsid w:val="324662F9"/>
    <w:rsid w:val="32C713A4"/>
    <w:rsid w:val="32EE1C50"/>
    <w:rsid w:val="33E12797"/>
    <w:rsid w:val="34927840"/>
    <w:rsid w:val="35096D47"/>
    <w:rsid w:val="365E1ABA"/>
    <w:rsid w:val="36F6479B"/>
    <w:rsid w:val="388F7E08"/>
    <w:rsid w:val="389D0E27"/>
    <w:rsid w:val="3B5C1E87"/>
    <w:rsid w:val="3C7B1A8A"/>
    <w:rsid w:val="3C8353AD"/>
    <w:rsid w:val="3CB1295C"/>
    <w:rsid w:val="3D287F80"/>
    <w:rsid w:val="3DD7241F"/>
    <w:rsid w:val="3E2956CB"/>
    <w:rsid w:val="3E8B5E05"/>
    <w:rsid w:val="40D7728E"/>
    <w:rsid w:val="40E14992"/>
    <w:rsid w:val="41B926DB"/>
    <w:rsid w:val="426245EA"/>
    <w:rsid w:val="42AC6BC7"/>
    <w:rsid w:val="42B70D9F"/>
    <w:rsid w:val="43902D06"/>
    <w:rsid w:val="448E033F"/>
    <w:rsid w:val="45C873C0"/>
    <w:rsid w:val="462F5050"/>
    <w:rsid w:val="464E5895"/>
    <w:rsid w:val="46DE0FE3"/>
    <w:rsid w:val="47067932"/>
    <w:rsid w:val="470B1A6B"/>
    <w:rsid w:val="4A5B7039"/>
    <w:rsid w:val="4AB0725A"/>
    <w:rsid w:val="4D135124"/>
    <w:rsid w:val="4D594D9F"/>
    <w:rsid w:val="4E887AF5"/>
    <w:rsid w:val="4E9952DD"/>
    <w:rsid w:val="4EB86190"/>
    <w:rsid w:val="4EF55F56"/>
    <w:rsid w:val="504A49A8"/>
    <w:rsid w:val="504E796B"/>
    <w:rsid w:val="51043FCE"/>
    <w:rsid w:val="512161CC"/>
    <w:rsid w:val="51655B3D"/>
    <w:rsid w:val="516A6111"/>
    <w:rsid w:val="51C72C46"/>
    <w:rsid w:val="521E3359"/>
    <w:rsid w:val="529963E6"/>
    <w:rsid w:val="546E3324"/>
    <w:rsid w:val="558034EA"/>
    <w:rsid w:val="56CF590E"/>
    <w:rsid w:val="574D6383"/>
    <w:rsid w:val="578F073C"/>
    <w:rsid w:val="58DA3E48"/>
    <w:rsid w:val="58F91B21"/>
    <w:rsid w:val="59784B91"/>
    <w:rsid w:val="5A094FC5"/>
    <w:rsid w:val="5A865E18"/>
    <w:rsid w:val="5A906D66"/>
    <w:rsid w:val="5B486EF5"/>
    <w:rsid w:val="5B6734EE"/>
    <w:rsid w:val="5C163172"/>
    <w:rsid w:val="5C1F45D2"/>
    <w:rsid w:val="5C5346CE"/>
    <w:rsid w:val="5C6953F1"/>
    <w:rsid w:val="5C741031"/>
    <w:rsid w:val="5C8D17DF"/>
    <w:rsid w:val="5D8205E5"/>
    <w:rsid w:val="5DC7358E"/>
    <w:rsid w:val="5EB6795C"/>
    <w:rsid w:val="5F272D23"/>
    <w:rsid w:val="5F913940"/>
    <w:rsid w:val="60957CC9"/>
    <w:rsid w:val="613113D7"/>
    <w:rsid w:val="62076EE2"/>
    <w:rsid w:val="620C3569"/>
    <w:rsid w:val="6299019D"/>
    <w:rsid w:val="63541DAD"/>
    <w:rsid w:val="63C939D9"/>
    <w:rsid w:val="64BB37BE"/>
    <w:rsid w:val="64E4747F"/>
    <w:rsid w:val="65025D7D"/>
    <w:rsid w:val="65DD6755"/>
    <w:rsid w:val="665F6EEB"/>
    <w:rsid w:val="674B7E6B"/>
    <w:rsid w:val="678D7D4A"/>
    <w:rsid w:val="67BA60E8"/>
    <w:rsid w:val="6937759A"/>
    <w:rsid w:val="6970544A"/>
    <w:rsid w:val="6A324671"/>
    <w:rsid w:val="6AC866BE"/>
    <w:rsid w:val="6B66202C"/>
    <w:rsid w:val="6CBE33A8"/>
    <w:rsid w:val="6CE47088"/>
    <w:rsid w:val="6E2A44E4"/>
    <w:rsid w:val="6F0D0340"/>
    <w:rsid w:val="6F827A87"/>
    <w:rsid w:val="6FD10E5D"/>
    <w:rsid w:val="6FDF4709"/>
    <w:rsid w:val="70B36B68"/>
    <w:rsid w:val="70D83508"/>
    <w:rsid w:val="716E288D"/>
    <w:rsid w:val="71C23E7E"/>
    <w:rsid w:val="72A47F1C"/>
    <w:rsid w:val="732E7D1C"/>
    <w:rsid w:val="738939A8"/>
    <w:rsid w:val="74263480"/>
    <w:rsid w:val="7440146B"/>
    <w:rsid w:val="74614EB7"/>
    <w:rsid w:val="74724E35"/>
    <w:rsid w:val="7514671C"/>
    <w:rsid w:val="76454353"/>
    <w:rsid w:val="778C296C"/>
    <w:rsid w:val="792D612D"/>
    <w:rsid w:val="7940212E"/>
    <w:rsid w:val="79F87F9F"/>
    <w:rsid w:val="7B3359D4"/>
    <w:rsid w:val="7BA01A08"/>
    <w:rsid w:val="7C4F05C6"/>
    <w:rsid w:val="7C610F61"/>
    <w:rsid w:val="7D796412"/>
    <w:rsid w:val="7D836F3D"/>
    <w:rsid w:val="7DA87AED"/>
    <w:rsid w:val="7DDE1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5.pn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2289</Words>
  <Characters>2674</Characters>
  <Lines>1</Lines>
  <Paragraphs>1</Paragraphs>
  <TotalTime>0</TotalTime>
  <ScaleCrop>false</ScaleCrop>
  <LinksUpToDate>false</LinksUpToDate>
  <CharactersWithSpaces>2708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2024-07-20T06:17:28Z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