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0.35MW卧式生物质热水锅炉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0.35MW卧式生物质热水锅炉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CW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HB0.35-85/60-SCI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卧式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3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2036"/>
        <w:gridCol w:w="2706"/>
        <w:gridCol w:w="899"/>
        <w:gridCol w:w="876"/>
        <w:gridCol w:w="1654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HXDK-0.5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配套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引风机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4A/200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℃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CWHB0.35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炉排鼓风机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240W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苏州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DN500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节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</w:t>
            </w:r>
          </w:p>
        </w:tc>
        <w:tc>
          <w:tcPr>
            <w:tcW w:w="8171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65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8171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CWHB0.35-85/60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-SCI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80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十二</w:t>
            </w:r>
          </w:p>
        </w:tc>
        <w:tc>
          <w:tcPr>
            <w:tcW w:w="203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热水循环泵</w:t>
            </w:r>
          </w:p>
        </w:tc>
        <w:tc>
          <w:tcPr>
            <w:tcW w:w="270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20"/>
                <w:sz w:val="21"/>
                <w:szCs w:val="21"/>
                <w:highlight w:val="none"/>
                <w:lang w:val="en-US" w:eastAsia="zh-CN"/>
              </w:rPr>
              <w:t>IRG65-160/4.0KW</w:t>
            </w:r>
          </w:p>
        </w:tc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5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上海</w:t>
            </w:r>
          </w:p>
        </w:tc>
        <w:tc>
          <w:tcPr>
            <w:tcW w:w="14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039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039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0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5"/>
        <w:gridCol w:w="2577"/>
        <w:gridCol w:w="2548"/>
        <w:gridCol w:w="251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0100" w:type="dxa"/>
            <w:gridSpan w:val="4"/>
            <w:noWrap w:val="0"/>
            <w:vAlign w:val="center"/>
          </w:tcPr>
          <w:p>
            <w:pPr>
              <w:tabs>
                <w:tab w:val="left" w:pos="228"/>
              </w:tabs>
              <w:spacing w:line="240" w:lineRule="auto"/>
              <w:ind w:firstLine="680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CWHB0.35-85/60-SCI主机</w:t>
            </w: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szCs w:val="24"/>
              </w:rPr>
              <w:t>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C</w:t>
            </w:r>
            <w:r>
              <w:rPr>
                <w:rFonts w:ascii="Tahoma" w:hAnsi="Tahoma" w:eastAsia="Tahoma" w:cs="Tahoma"/>
                <w:color w:val="000000"/>
              </w:rPr>
              <w:t>W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HB0.35-85/60-SCI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发热量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KW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  <w:jc w:val="center"/>
        </w:trPr>
        <w:tc>
          <w:tcPr>
            <w:tcW w:w="246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57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65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57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30-80kg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电机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总功率</w:t>
            </w:r>
            <w:r>
              <w:rPr>
                <w:rFonts w:ascii="Tahoma" w:hAnsi="Tahoma" w:eastAsia="Tahoma" w:cs="Tahoma"/>
                <w:color w:val="000000"/>
              </w:rPr>
              <w:t>KW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color w:val="000000"/>
                <w:lang w:val="en-US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1.2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出水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回水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10100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7-41-4A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流量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2782-4637m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2047-1762pa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3.0KW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转速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2900r/min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使用温度范围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0—200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2"/>
                <w:szCs w:val="22"/>
                <w:lang w:val="en-US" w:eastAsia="zh-CN" w:bidi="ar-SA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505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5042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选配热水循环泵适配规范</w:t>
            </w:r>
          </w:p>
        </w:tc>
        <w:tc>
          <w:tcPr>
            <w:tcW w:w="5058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7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IRG65-160</w:t>
            </w:r>
          </w:p>
        </w:tc>
        <w:tc>
          <w:tcPr>
            <w:tcW w:w="25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57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测温器范围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0-100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57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32m</w:t>
            </w:r>
          </w:p>
        </w:tc>
        <w:tc>
          <w:tcPr>
            <w:tcW w:w="25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  <w:jc w:val="center"/>
        </w:trPr>
        <w:tc>
          <w:tcPr>
            <w:tcW w:w="2465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577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4.0KW</w:t>
            </w:r>
          </w:p>
        </w:tc>
        <w:tc>
          <w:tcPr>
            <w:tcW w:w="254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510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1384935</wp:posOffset>
            </wp:positionH>
            <wp:positionV relativeFrom="paragraph">
              <wp:posOffset>24130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3096260</wp:posOffset>
            </wp:positionH>
            <wp:positionV relativeFrom="paragraph">
              <wp:posOffset>3986530</wp:posOffset>
            </wp:positionV>
            <wp:extent cx="3139440" cy="4479925"/>
            <wp:effectExtent l="0" t="0" r="3810" b="15875"/>
            <wp:wrapNone/>
            <wp:docPr id="21" name="图片 21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-351790</wp:posOffset>
            </wp:positionH>
            <wp:positionV relativeFrom="paragraph">
              <wp:posOffset>3975735</wp:posOffset>
            </wp:positionV>
            <wp:extent cx="3150235" cy="4495165"/>
            <wp:effectExtent l="0" t="0" r="12065" b="635"/>
            <wp:wrapNone/>
            <wp:docPr id="22" name="图片 22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widowControl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4" name="图片 14" descr="DSC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DSC003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6176010" cy="4117340"/>
            <wp:effectExtent l="0" t="0" r="15240" b="16510"/>
            <wp:docPr id="16" name="图片 16" descr="DSC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DSC003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1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ascii="宋体" w:hAnsi="宋体"/>
          <w:sz w:val="24"/>
          <w:szCs w:val="24"/>
        </w:rPr>
        <w:t>CW</w:t>
      </w:r>
      <w:r>
        <w:rPr>
          <w:rFonts w:hint="eastAsia" w:ascii="宋体" w:hAnsi="宋体"/>
          <w:sz w:val="24"/>
          <w:szCs w:val="24"/>
          <w:lang w:val="en-US" w:eastAsia="zh-CN"/>
        </w:rPr>
        <w:t>HB</w:t>
      </w:r>
      <w:r>
        <w:rPr>
          <w:rFonts w:hint="eastAsia" w:ascii="宋体" w:hAnsi="宋体"/>
          <w:sz w:val="24"/>
          <w:szCs w:val="24"/>
        </w:rPr>
        <w:t>系列</w:t>
      </w:r>
      <w:r>
        <w:rPr>
          <w:rFonts w:hint="eastAsia" w:ascii="宋体" w:hAnsi="宋体"/>
          <w:sz w:val="24"/>
          <w:szCs w:val="24"/>
          <w:lang w:eastAsia="zh-CN"/>
        </w:rPr>
        <w:t>生物质专用</w:t>
      </w:r>
      <w:r>
        <w:rPr>
          <w:rFonts w:hint="eastAsia" w:ascii="宋体" w:hAnsi="宋体"/>
          <w:sz w:val="24"/>
          <w:szCs w:val="24"/>
        </w:rPr>
        <w:t>热水锅炉为快卧式装结构，采用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桥梁、铁路混凝土养护等设施工业用热和生活及采暖。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一</w:t>
      </w:r>
      <w:r>
        <w:rPr>
          <w:rFonts w:hint="eastAsia" w:ascii="宋体" w:hAnsi="宋体"/>
          <w:sz w:val="24"/>
          <w:szCs w:val="24"/>
        </w:rPr>
        <w:t>、本公司产品针对用户的需求，有以下几点优势：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产品优点：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环保性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适用范围广，符合环保要求；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2、经济性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采用最新节能环保技术，可节约每月费用的</w:t>
      </w:r>
      <w:r>
        <w:rPr>
          <w:rFonts w:hint="eastAsia" w:ascii="宋体" w:hAnsi="宋体"/>
          <w:sz w:val="24"/>
          <w:szCs w:val="24"/>
          <w:lang w:val="en-US" w:eastAsia="zh-CN"/>
        </w:rPr>
        <w:t>3</w:t>
      </w:r>
      <w:r>
        <w:rPr>
          <w:rFonts w:hint="eastAsia" w:ascii="宋体" w:hAnsi="宋体"/>
          <w:sz w:val="24"/>
          <w:szCs w:val="24"/>
        </w:rPr>
        <w:t>0%左右，采用高效的保温材料，热损失极低，节约燃料成本；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3、安全性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具有缺水、超温多种保护功能，安全可靠；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4、实用性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锅炉结构简单，占地面积小，安装维修方便，使用寿命长；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5、方便性 </w:t>
      </w:r>
    </w:p>
    <w:p>
      <w:pPr>
        <w:spacing w:line="480" w:lineRule="auto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48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6、可调性</w:t>
      </w:r>
    </w:p>
    <w:p>
      <w:pPr>
        <w:spacing w:line="480" w:lineRule="auto"/>
        <w:rPr>
          <w:rFonts w:hint="eastAsia" w:ascii="宋体" w:hAnsi="宋体" w:eastAsiaTheme="minorEastAsia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</w:t>
      </w:r>
      <w:r>
        <w:rPr>
          <w:rFonts w:hint="eastAsia" w:ascii="宋体" w:hAnsi="宋体"/>
          <w:sz w:val="24"/>
          <w:szCs w:val="24"/>
          <w:lang w:eastAsia="zh-CN"/>
        </w:rPr>
        <w:t>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19948FF"/>
    <w:rsid w:val="02625838"/>
    <w:rsid w:val="04A6181A"/>
    <w:rsid w:val="05A53B6A"/>
    <w:rsid w:val="05EB6F90"/>
    <w:rsid w:val="05F609C1"/>
    <w:rsid w:val="061472F7"/>
    <w:rsid w:val="06155D3C"/>
    <w:rsid w:val="068426BF"/>
    <w:rsid w:val="08263CAA"/>
    <w:rsid w:val="092330C7"/>
    <w:rsid w:val="0962474B"/>
    <w:rsid w:val="099D2347"/>
    <w:rsid w:val="0B2D3EAF"/>
    <w:rsid w:val="0CFF7EC1"/>
    <w:rsid w:val="0D59556F"/>
    <w:rsid w:val="0D6B0D4D"/>
    <w:rsid w:val="0DE45C36"/>
    <w:rsid w:val="0E542F6A"/>
    <w:rsid w:val="0E6A098F"/>
    <w:rsid w:val="10AF4710"/>
    <w:rsid w:val="1140381E"/>
    <w:rsid w:val="114D6264"/>
    <w:rsid w:val="118821BE"/>
    <w:rsid w:val="121B3848"/>
    <w:rsid w:val="130F35B7"/>
    <w:rsid w:val="143E55B9"/>
    <w:rsid w:val="14522278"/>
    <w:rsid w:val="15396B27"/>
    <w:rsid w:val="15B548B1"/>
    <w:rsid w:val="16C93B73"/>
    <w:rsid w:val="171C70BE"/>
    <w:rsid w:val="1721531C"/>
    <w:rsid w:val="173B075D"/>
    <w:rsid w:val="190C011C"/>
    <w:rsid w:val="1AB81AC0"/>
    <w:rsid w:val="1AEE0821"/>
    <w:rsid w:val="1B681EA7"/>
    <w:rsid w:val="1C804996"/>
    <w:rsid w:val="1D6E0513"/>
    <w:rsid w:val="1E36650E"/>
    <w:rsid w:val="1E7647B8"/>
    <w:rsid w:val="1E88149E"/>
    <w:rsid w:val="1FFB7DCA"/>
    <w:rsid w:val="20087F4D"/>
    <w:rsid w:val="20DB392A"/>
    <w:rsid w:val="215417C0"/>
    <w:rsid w:val="21A25E8B"/>
    <w:rsid w:val="226D7C01"/>
    <w:rsid w:val="23DB22C2"/>
    <w:rsid w:val="25213F01"/>
    <w:rsid w:val="25A82026"/>
    <w:rsid w:val="27F92F77"/>
    <w:rsid w:val="28C25D4E"/>
    <w:rsid w:val="28D12F61"/>
    <w:rsid w:val="2AAD7DB1"/>
    <w:rsid w:val="2B555F04"/>
    <w:rsid w:val="2C766748"/>
    <w:rsid w:val="2C7B3ADA"/>
    <w:rsid w:val="2CD171BE"/>
    <w:rsid w:val="2D35408E"/>
    <w:rsid w:val="2DBB4391"/>
    <w:rsid w:val="2FBF78DC"/>
    <w:rsid w:val="2FD651F8"/>
    <w:rsid w:val="30493E36"/>
    <w:rsid w:val="31257B38"/>
    <w:rsid w:val="314D7BFB"/>
    <w:rsid w:val="31B25875"/>
    <w:rsid w:val="31EA5344"/>
    <w:rsid w:val="33E12797"/>
    <w:rsid w:val="34927840"/>
    <w:rsid w:val="35096D47"/>
    <w:rsid w:val="365E1ABA"/>
    <w:rsid w:val="36F6479B"/>
    <w:rsid w:val="37334AEB"/>
    <w:rsid w:val="388F7E08"/>
    <w:rsid w:val="389D0E27"/>
    <w:rsid w:val="3A9A21F0"/>
    <w:rsid w:val="3B5C1E87"/>
    <w:rsid w:val="3B904742"/>
    <w:rsid w:val="3C7B1A8A"/>
    <w:rsid w:val="3C8353AD"/>
    <w:rsid w:val="3CB1295C"/>
    <w:rsid w:val="3E0E6961"/>
    <w:rsid w:val="3E2956CB"/>
    <w:rsid w:val="3E3B4445"/>
    <w:rsid w:val="3E8B5E05"/>
    <w:rsid w:val="3F3E5024"/>
    <w:rsid w:val="40D7728E"/>
    <w:rsid w:val="40E14992"/>
    <w:rsid w:val="41B926DB"/>
    <w:rsid w:val="426245EA"/>
    <w:rsid w:val="42AC6BC7"/>
    <w:rsid w:val="42B70D9F"/>
    <w:rsid w:val="43902D06"/>
    <w:rsid w:val="448E033F"/>
    <w:rsid w:val="45C873C0"/>
    <w:rsid w:val="45F60406"/>
    <w:rsid w:val="462F5050"/>
    <w:rsid w:val="48050DD4"/>
    <w:rsid w:val="4A5B7039"/>
    <w:rsid w:val="4AB0725A"/>
    <w:rsid w:val="4D135124"/>
    <w:rsid w:val="4D594D9F"/>
    <w:rsid w:val="4E887AF5"/>
    <w:rsid w:val="4E9952DD"/>
    <w:rsid w:val="4EB86190"/>
    <w:rsid w:val="4EF55F56"/>
    <w:rsid w:val="4F0B0E68"/>
    <w:rsid w:val="504A49A8"/>
    <w:rsid w:val="50D26FAD"/>
    <w:rsid w:val="51655B3D"/>
    <w:rsid w:val="516A6111"/>
    <w:rsid w:val="521E3359"/>
    <w:rsid w:val="529963E6"/>
    <w:rsid w:val="52CC19CE"/>
    <w:rsid w:val="546E3324"/>
    <w:rsid w:val="54E25C3B"/>
    <w:rsid w:val="558034EA"/>
    <w:rsid w:val="56CF590E"/>
    <w:rsid w:val="574D6383"/>
    <w:rsid w:val="578F073C"/>
    <w:rsid w:val="58DA3E48"/>
    <w:rsid w:val="5A094FC5"/>
    <w:rsid w:val="5A9A640F"/>
    <w:rsid w:val="5B486EF5"/>
    <w:rsid w:val="5B6734EE"/>
    <w:rsid w:val="5C163172"/>
    <w:rsid w:val="5C1F45D2"/>
    <w:rsid w:val="5C5346CE"/>
    <w:rsid w:val="5C6953F1"/>
    <w:rsid w:val="5C741031"/>
    <w:rsid w:val="5C8D17DF"/>
    <w:rsid w:val="5EB6795C"/>
    <w:rsid w:val="5F312249"/>
    <w:rsid w:val="5F913940"/>
    <w:rsid w:val="60342C87"/>
    <w:rsid w:val="603A003B"/>
    <w:rsid w:val="62076EE2"/>
    <w:rsid w:val="620C3569"/>
    <w:rsid w:val="6299019D"/>
    <w:rsid w:val="63541DAD"/>
    <w:rsid w:val="64BB37BE"/>
    <w:rsid w:val="65025D7D"/>
    <w:rsid w:val="65DD6755"/>
    <w:rsid w:val="665F6EEB"/>
    <w:rsid w:val="674B7E6B"/>
    <w:rsid w:val="676B3076"/>
    <w:rsid w:val="67882234"/>
    <w:rsid w:val="678D7D4A"/>
    <w:rsid w:val="67BA60E8"/>
    <w:rsid w:val="6A324671"/>
    <w:rsid w:val="6A733E07"/>
    <w:rsid w:val="6ACF26E9"/>
    <w:rsid w:val="6B66202C"/>
    <w:rsid w:val="6B6747A2"/>
    <w:rsid w:val="6CBE33A8"/>
    <w:rsid w:val="6CE47088"/>
    <w:rsid w:val="6E2A44E4"/>
    <w:rsid w:val="6E474BCE"/>
    <w:rsid w:val="6EF85B24"/>
    <w:rsid w:val="6FD10E5D"/>
    <w:rsid w:val="6FDF4709"/>
    <w:rsid w:val="70D83508"/>
    <w:rsid w:val="71C23E7E"/>
    <w:rsid w:val="72A47F1C"/>
    <w:rsid w:val="7440146B"/>
    <w:rsid w:val="74614EB7"/>
    <w:rsid w:val="74724E35"/>
    <w:rsid w:val="74E53F78"/>
    <w:rsid w:val="76271860"/>
    <w:rsid w:val="792D612D"/>
    <w:rsid w:val="7940212E"/>
    <w:rsid w:val="79BE04FF"/>
    <w:rsid w:val="79F87F9F"/>
    <w:rsid w:val="7B3359D4"/>
    <w:rsid w:val="7BA01A08"/>
    <w:rsid w:val="7BAD18B1"/>
    <w:rsid w:val="7C4F05C6"/>
    <w:rsid w:val="7C610F61"/>
    <w:rsid w:val="7D796412"/>
    <w:rsid w:val="7D836F3D"/>
    <w:rsid w:val="7DA87AED"/>
    <w:rsid w:val="7DDE1B66"/>
    <w:rsid w:val="7F21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2275</Words>
  <Characters>2639</Characters>
  <Lines>1</Lines>
  <Paragraphs>1</Paragraphs>
  <TotalTime>0</TotalTime>
  <ScaleCrop>false</ScaleCrop>
  <LinksUpToDate>false</LinksUpToDate>
  <CharactersWithSpaces>2663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2024-07-20T07:44:34Z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