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立式10万大卡生物质热风炉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2.2KW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3KW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2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12"/>
        <w:gridCol w:w="2897"/>
        <w:gridCol w:w="1828"/>
        <w:gridCol w:w="307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34"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rPr>
              <w:t>型号</w:t>
            </w:r>
          </w:p>
        </w:tc>
        <w:tc>
          <w:tcPr>
            <w:tcW w:w="2498" w:type="pct"/>
            <w:gridSpan w:val="2"/>
            <w:noWrap w:val="0"/>
            <w:vAlign w:val="center"/>
          </w:tcPr>
          <w:p>
            <w:pPr>
              <w:bidi w:val="0"/>
              <w:jc w:val="center"/>
              <w:rPr>
                <w:rFonts w:hint="default"/>
                <w:sz w:val="24"/>
                <w:szCs w:val="32"/>
                <w:lang w:val="en-US" w:eastAsia="zh-CN"/>
              </w:rPr>
            </w:pPr>
            <w:r>
              <w:rPr>
                <w:rFonts w:hint="eastAsia"/>
                <w:sz w:val="24"/>
                <w:szCs w:val="32"/>
                <w:lang w:val="en-US" w:eastAsia="zh-CN"/>
              </w:rPr>
              <w:t>LRF-10-SCI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tcBorders>
              <w:bottom w:val="single" w:color="auto" w:sz="4" w:space="0"/>
            </w:tcBorders>
            <w:noWrap w:val="0"/>
            <w:vAlign w:val="center"/>
          </w:tcPr>
          <w:p>
            <w:pPr>
              <w:bidi w:val="0"/>
              <w:jc w:val="center"/>
              <w:rPr>
                <w:rFonts w:hint="eastAsia"/>
                <w:sz w:val="24"/>
                <w:szCs w:val="32"/>
              </w:rPr>
            </w:pPr>
            <w:r>
              <w:rPr>
                <w:rFonts w:hint="eastAsia"/>
                <w:sz w:val="24"/>
                <w:szCs w:val="32"/>
              </w:rPr>
              <w:t>额定</w:t>
            </w:r>
            <w:r>
              <w:rPr>
                <w:rFonts w:hint="eastAsia"/>
                <w:sz w:val="24"/>
                <w:szCs w:val="32"/>
                <w:lang w:eastAsia="zh-CN"/>
              </w:rPr>
              <w:t>发热量</w:t>
            </w:r>
            <w:r>
              <w:rPr>
                <w:rFonts w:hint="eastAsia"/>
                <w:sz w:val="24"/>
                <w:szCs w:val="32"/>
                <w:lang w:val="en-US" w:eastAsia="zh-CN"/>
              </w:rPr>
              <w:t>KW</w:t>
            </w:r>
            <w:r>
              <w:rPr>
                <w:rFonts w:hint="eastAsia"/>
                <w:sz w:val="24"/>
                <w:szCs w:val="32"/>
              </w:rPr>
              <w:t>/h</w:t>
            </w:r>
          </w:p>
        </w:tc>
        <w:tc>
          <w:tcPr>
            <w:tcW w:w="2498" w:type="pct"/>
            <w:gridSpan w:val="2"/>
            <w:noWrap w:val="0"/>
            <w:vAlign w:val="center"/>
          </w:tcPr>
          <w:p>
            <w:pPr>
              <w:bidi w:val="0"/>
              <w:jc w:val="center"/>
              <w:rPr>
                <w:rFonts w:hint="default"/>
                <w:sz w:val="24"/>
                <w:szCs w:val="32"/>
                <w:lang w:val="en-US" w:eastAsia="zh-CN"/>
              </w:rPr>
            </w:pPr>
            <w:r>
              <w:rPr>
                <w:rFonts w:hint="eastAsia"/>
                <w:sz w:val="24"/>
                <w:szCs w:val="32"/>
                <w:lang w:val="en-US" w:eastAsia="zh-CN"/>
              </w:rPr>
              <w:t>120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lang w:eastAsia="zh-CN"/>
              </w:rPr>
              <w:t>工作介质</w:t>
            </w:r>
          </w:p>
        </w:tc>
        <w:tc>
          <w:tcPr>
            <w:tcW w:w="2498" w:type="pct"/>
            <w:gridSpan w:val="2"/>
            <w:noWrap w:val="0"/>
            <w:vAlign w:val="center"/>
          </w:tcPr>
          <w:p>
            <w:pPr>
              <w:bidi w:val="0"/>
              <w:jc w:val="center"/>
              <w:rPr>
                <w:rFonts w:hint="eastAsia"/>
                <w:sz w:val="24"/>
                <w:szCs w:val="32"/>
                <w:lang w:eastAsia="zh-CN"/>
              </w:rPr>
            </w:pPr>
            <w:r>
              <w:rPr>
                <w:rFonts w:hint="eastAsia"/>
                <w:sz w:val="24"/>
                <w:szCs w:val="32"/>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lang w:eastAsia="zh-CN"/>
              </w:rPr>
              <w:t>额度出风</w:t>
            </w:r>
            <w:r>
              <w:rPr>
                <w:rFonts w:hint="eastAsia"/>
                <w:sz w:val="24"/>
                <w:szCs w:val="32"/>
              </w:rPr>
              <w:t>温度</w:t>
            </w:r>
            <w:r>
              <w:rPr>
                <w:rFonts w:hint="eastAsia"/>
                <w:sz w:val="24"/>
                <w:szCs w:val="32"/>
                <w:lang w:val="en-US" w:eastAsia="zh-CN"/>
              </w:rPr>
              <w:t>/</w:t>
            </w:r>
            <w:r>
              <w:rPr>
                <w:rFonts w:hint="eastAsia"/>
                <w:sz w:val="24"/>
                <w:szCs w:val="32"/>
              </w:rPr>
              <w:t>°C</w:t>
            </w:r>
          </w:p>
        </w:tc>
        <w:tc>
          <w:tcPr>
            <w:tcW w:w="2498"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lang w:eastAsia="zh-CN"/>
              </w:rPr>
              <w:t>额度进风</w:t>
            </w:r>
            <w:r>
              <w:rPr>
                <w:rFonts w:hint="eastAsia"/>
                <w:sz w:val="24"/>
                <w:szCs w:val="32"/>
              </w:rPr>
              <w:t>温度</w:t>
            </w:r>
            <w:r>
              <w:rPr>
                <w:rFonts w:hint="eastAsia"/>
                <w:sz w:val="24"/>
                <w:szCs w:val="32"/>
                <w:lang w:val="en-US" w:eastAsia="zh-CN"/>
              </w:rPr>
              <w:t>/</w:t>
            </w:r>
            <w:r>
              <w:rPr>
                <w:rFonts w:hint="eastAsia"/>
                <w:sz w:val="24"/>
                <w:szCs w:val="32"/>
              </w:rPr>
              <w:t>°C</w:t>
            </w:r>
          </w:p>
        </w:tc>
        <w:tc>
          <w:tcPr>
            <w:tcW w:w="2498" w:type="pct"/>
            <w:gridSpan w:val="2"/>
            <w:noWrap w:val="0"/>
            <w:vAlign w:val="center"/>
          </w:tcPr>
          <w:p>
            <w:pPr>
              <w:bidi w:val="0"/>
              <w:jc w:val="center"/>
              <w:rPr>
                <w:rFonts w:hint="eastAsia"/>
                <w:sz w:val="24"/>
                <w:szCs w:val="32"/>
                <w:lang w:eastAsia="zh-CN"/>
              </w:rPr>
            </w:pPr>
            <w:r>
              <w:rPr>
                <w:rFonts w:hint="eastAsia"/>
                <w:sz w:val="24"/>
                <w:szCs w:val="32"/>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rPr>
              <w:t>测试热效率</w:t>
            </w:r>
            <w:r>
              <w:rPr>
                <w:rFonts w:hint="eastAsia"/>
                <w:sz w:val="24"/>
                <w:szCs w:val="32"/>
                <w:lang w:val="en-US" w:eastAsia="zh-CN"/>
              </w:rPr>
              <w:t>%</w:t>
            </w:r>
          </w:p>
        </w:tc>
        <w:tc>
          <w:tcPr>
            <w:tcW w:w="2498" w:type="pct"/>
            <w:gridSpan w:val="2"/>
            <w:noWrap w:val="0"/>
            <w:vAlign w:val="center"/>
          </w:tcPr>
          <w:p>
            <w:pPr>
              <w:bidi w:val="0"/>
              <w:jc w:val="center"/>
              <w:rPr>
                <w:rFonts w:hint="eastAsia"/>
                <w:sz w:val="24"/>
                <w:szCs w:val="32"/>
                <w:lang w:val="en-US" w:eastAsia="zh-CN"/>
              </w:rPr>
            </w:pPr>
            <w:r>
              <w:rPr>
                <w:rFonts w:hint="eastAsia"/>
                <w:sz w:val="24"/>
                <w:szCs w:val="32"/>
              </w:rPr>
              <w:t>≥</w:t>
            </w:r>
            <w:r>
              <w:rPr>
                <w:rFonts w:hint="eastAsia"/>
                <w:sz w:val="24"/>
                <w:szCs w:val="32"/>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供风量㎡/h</w:t>
            </w:r>
          </w:p>
        </w:tc>
        <w:tc>
          <w:tcPr>
            <w:tcW w:w="2498"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800-1700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设计重量/T</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1.85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rPr>
            </w:pPr>
            <w:r>
              <w:rPr>
                <w:rFonts w:hint="eastAsia"/>
                <w:sz w:val="24"/>
                <w:szCs w:val="32"/>
              </w:rPr>
              <w:t>运输尺寸（</w:t>
            </w:r>
            <w:r>
              <w:rPr>
                <w:rFonts w:hint="eastAsia"/>
                <w:sz w:val="24"/>
                <w:szCs w:val="32"/>
                <w:lang w:val="en-US" w:eastAsia="zh-CN"/>
              </w:rPr>
              <w:t>直径</w:t>
            </w:r>
            <w:r>
              <w:rPr>
                <w:rFonts w:hint="eastAsia"/>
                <w:sz w:val="24"/>
                <w:szCs w:val="32"/>
              </w:rPr>
              <w:t>x高）m</w:t>
            </w:r>
          </w:p>
        </w:tc>
        <w:tc>
          <w:tcPr>
            <w:tcW w:w="2498"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1.2X2.4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025" w:type="pct"/>
            <w:noWrap w:val="0"/>
            <w:vAlign w:val="center"/>
          </w:tcPr>
          <w:p>
            <w:pPr>
              <w:bidi w:val="0"/>
              <w:jc w:val="center"/>
              <w:rPr>
                <w:rFonts w:hint="eastAsia"/>
                <w:sz w:val="24"/>
                <w:szCs w:val="32"/>
                <w:lang w:eastAsia="zh-CN"/>
              </w:rPr>
            </w:pPr>
            <w:r>
              <w:rPr>
                <w:rFonts w:hint="eastAsia"/>
                <w:sz w:val="24"/>
                <w:szCs w:val="32"/>
                <w:lang w:eastAsia="zh-CN"/>
              </w:rPr>
              <w:t>设计燃料</w:t>
            </w:r>
          </w:p>
        </w:tc>
        <w:tc>
          <w:tcPr>
            <w:tcW w:w="1475"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生物质颗粒</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Qydw=3850kcal/kg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1025" w:type="pct"/>
            <w:noWrap w:val="0"/>
            <w:vAlign w:val="center"/>
          </w:tcPr>
          <w:p>
            <w:pPr>
              <w:bidi w:val="0"/>
              <w:jc w:val="center"/>
              <w:rPr>
                <w:rFonts w:hint="eastAsia"/>
                <w:sz w:val="24"/>
                <w:szCs w:val="32"/>
                <w:lang w:val="en-US" w:eastAsia="zh-CN"/>
              </w:rPr>
            </w:pPr>
            <w:r>
              <w:rPr>
                <w:rFonts w:hint="eastAsia"/>
                <w:sz w:val="24"/>
                <w:szCs w:val="32"/>
                <w:lang w:val="en-US" w:eastAsia="zh-CN"/>
              </w:rPr>
              <w:t>燃料消耗量</w:t>
            </w:r>
          </w:p>
        </w:tc>
        <w:tc>
          <w:tcPr>
            <w:tcW w:w="1475" w:type="pct"/>
            <w:tcBorders>
              <w:right w:val="single" w:color="auto" w:sz="4" w:space="0"/>
            </w:tcBorders>
            <w:noWrap w:val="0"/>
            <w:vAlign w:val="center"/>
          </w:tcPr>
          <w:p>
            <w:pPr>
              <w:bidi w:val="0"/>
              <w:jc w:val="center"/>
              <w:rPr>
                <w:rFonts w:hint="eastAsia"/>
                <w:sz w:val="24"/>
                <w:szCs w:val="32"/>
              </w:rPr>
            </w:pPr>
            <w:r>
              <w:rPr>
                <w:rFonts w:hint="eastAsia"/>
                <w:sz w:val="24"/>
                <w:szCs w:val="32"/>
                <w:lang w:eastAsia="zh-CN"/>
              </w:rPr>
              <w:t>生物质</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15-25kg</w:t>
            </w:r>
            <w:r>
              <w:rPr>
                <w:rFonts w:hint="eastAsia"/>
                <w:sz w:val="24"/>
                <w:szCs w:val="32"/>
              </w:rPr>
              <w:t>/h</w:t>
            </w:r>
            <w:r>
              <w:rPr>
                <w:rFonts w:hint="eastAsia"/>
                <w:sz w:val="24"/>
                <w:szCs w:val="32"/>
                <w:lang w:eastAsia="zh-CN"/>
              </w:rPr>
              <w:t>（最小</w:t>
            </w:r>
            <w:r>
              <w:rPr>
                <w:rFonts w:hint="eastAsia"/>
                <w:sz w:val="24"/>
                <w:szCs w:val="32"/>
                <w:lang w:val="en-US" w:eastAsia="zh-CN"/>
              </w:rPr>
              <w:t>工况/最大工况</w:t>
            </w:r>
            <w:r>
              <w:rPr>
                <w:rFonts w:hint="eastAsia"/>
                <w:sz w:val="24"/>
                <w:szCs w:val="32"/>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lang w:val="en-US" w:eastAsia="zh-CN"/>
              </w:rPr>
            </w:pPr>
            <w:r>
              <w:rPr>
                <w:rFonts w:hint="eastAsia"/>
                <w:sz w:val="24"/>
                <w:szCs w:val="32"/>
                <w:lang w:eastAsia="zh-CN"/>
              </w:rPr>
              <w:t>热风</w:t>
            </w:r>
            <w:r>
              <w:rPr>
                <w:rFonts w:hint="eastAsia"/>
                <w:sz w:val="24"/>
                <w:szCs w:val="32"/>
              </w:rPr>
              <w:t>接口</w:t>
            </w:r>
            <w:r>
              <w:rPr>
                <w:rFonts w:hint="eastAsia"/>
                <w:sz w:val="24"/>
                <w:szCs w:val="32"/>
                <w:lang w:val="en-US" w:eastAsia="zh-CN"/>
              </w:rPr>
              <w:t>DN</w:t>
            </w:r>
          </w:p>
        </w:tc>
        <w:tc>
          <w:tcPr>
            <w:tcW w:w="2498"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lang w:val="en-US" w:eastAsia="zh-CN"/>
              </w:rPr>
            </w:pPr>
            <w:r>
              <w:rPr>
                <w:rFonts w:hint="eastAsia"/>
                <w:sz w:val="24"/>
                <w:szCs w:val="32"/>
                <w:lang w:eastAsia="zh-CN"/>
              </w:rPr>
              <w:t>烟气</w:t>
            </w:r>
            <w:r>
              <w:rPr>
                <w:rFonts w:hint="eastAsia"/>
                <w:sz w:val="24"/>
                <w:szCs w:val="32"/>
              </w:rPr>
              <w:t>接口DN</w:t>
            </w:r>
          </w:p>
        </w:tc>
        <w:tc>
          <w:tcPr>
            <w:tcW w:w="2498" w:type="pct"/>
            <w:gridSpan w:val="2"/>
            <w:noWrap w:val="0"/>
            <w:vAlign w:val="center"/>
          </w:tcPr>
          <w:p>
            <w:pPr>
              <w:bidi w:val="0"/>
              <w:jc w:val="center"/>
              <w:rPr>
                <w:rFonts w:hint="default"/>
                <w:sz w:val="24"/>
                <w:szCs w:val="32"/>
                <w:lang w:val="en-US" w:eastAsia="zh-CN"/>
              </w:rPr>
            </w:pPr>
            <w:r>
              <w:rPr>
                <w:rFonts w:hint="eastAsia"/>
                <w:sz w:val="24"/>
                <w:szCs w:val="32"/>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noWrap w:val="0"/>
            <w:vAlign w:val="center"/>
          </w:tcPr>
          <w:p>
            <w:pPr>
              <w:bidi w:val="0"/>
              <w:jc w:val="center"/>
              <w:rPr>
                <w:rFonts w:hint="eastAsia"/>
                <w:sz w:val="24"/>
                <w:szCs w:val="32"/>
                <w:lang w:val="en-US" w:eastAsia="zh-CN"/>
              </w:rPr>
            </w:pPr>
            <w:r>
              <w:rPr>
                <w:rFonts w:hint="eastAsia"/>
                <w:sz w:val="24"/>
                <w:szCs w:val="32"/>
                <w:lang w:eastAsia="zh-CN"/>
              </w:rPr>
              <w:t>风机接口</w:t>
            </w:r>
            <w:r>
              <w:rPr>
                <w:rFonts w:hint="eastAsia"/>
                <w:sz w:val="24"/>
                <w:szCs w:val="32"/>
              </w:rPr>
              <w:t>DN</w:t>
            </w:r>
          </w:p>
        </w:tc>
        <w:tc>
          <w:tcPr>
            <w:tcW w:w="2498" w:type="pct"/>
            <w:gridSpan w:val="2"/>
            <w:noWrap w:val="0"/>
            <w:vAlign w:val="center"/>
          </w:tcPr>
          <w:p>
            <w:pPr>
              <w:bidi w:val="0"/>
              <w:jc w:val="center"/>
              <w:rPr>
                <w:rFonts w:hint="eastAsia"/>
                <w:sz w:val="24"/>
                <w:szCs w:val="32"/>
                <w:lang w:val="en-US" w:eastAsia="zh-CN"/>
              </w:rPr>
            </w:pPr>
            <w:r>
              <w:rPr>
                <w:rFonts w:hint="eastAsia"/>
                <w:sz w:val="24"/>
                <w:szCs w:val="32"/>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8" w:hRule="atLeast"/>
          <w:jc w:val="center"/>
        </w:trPr>
        <w:tc>
          <w:tcPr>
            <w:tcW w:w="2501"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8"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5"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设备型号</w:t>
            </w:r>
          </w:p>
        </w:tc>
        <w:tc>
          <w:tcPr>
            <w:tcW w:w="1475"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Y6-15-4.3C</w:t>
            </w:r>
          </w:p>
        </w:tc>
        <w:tc>
          <w:tcPr>
            <w:tcW w:w="931"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设备型号</w:t>
            </w:r>
          </w:p>
        </w:tc>
        <w:tc>
          <w:tcPr>
            <w:tcW w:w="1567"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9-19-4A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jc w:val="center"/>
        </w:trPr>
        <w:tc>
          <w:tcPr>
            <w:tcW w:w="1025"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电机功率</w:t>
            </w:r>
          </w:p>
        </w:tc>
        <w:tc>
          <w:tcPr>
            <w:tcW w:w="1475"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2.2KW</w:t>
            </w:r>
          </w:p>
        </w:tc>
        <w:tc>
          <w:tcPr>
            <w:tcW w:w="931"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电机功率</w:t>
            </w:r>
          </w:p>
        </w:tc>
        <w:tc>
          <w:tcPr>
            <w:tcW w:w="1567"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3KW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1025"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风压</w:t>
            </w:r>
          </w:p>
        </w:tc>
        <w:tc>
          <w:tcPr>
            <w:tcW w:w="1475"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1206-860</w:t>
            </w:r>
          </w:p>
        </w:tc>
        <w:tc>
          <w:tcPr>
            <w:tcW w:w="931"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风压</w:t>
            </w:r>
          </w:p>
        </w:tc>
        <w:tc>
          <w:tcPr>
            <w:tcW w:w="1567"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3253-3584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7" w:hRule="atLeast"/>
          <w:jc w:val="center"/>
        </w:trPr>
        <w:tc>
          <w:tcPr>
            <w:tcW w:w="1025"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风量</w:t>
            </w:r>
          </w:p>
        </w:tc>
        <w:tc>
          <w:tcPr>
            <w:tcW w:w="1475"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1320-3300</w:t>
            </w:r>
          </w:p>
        </w:tc>
        <w:tc>
          <w:tcPr>
            <w:tcW w:w="931" w:type="pct"/>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风量</w:t>
            </w:r>
          </w:p>
        </w:tc>
        <w:tc>
          <w:tcPr>
            <w:tcW w:w="1567" w:type="pct"/>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824-1704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eastAsia="zh-CN"/>
              </w:rPr>
              <w:t>型号</w:t>
            </w:r>
          </w:p>
        </w:tc>
        <w:tc>
          <w:tcPr>
            <w:tcW w:w="2498" w:type="pct"/>
            <w:gridSpan w:val="2"/>
            <w:tcBorders>
              <w:left w:val="single" w:color="auto" w:sz="4" w:space="0"/>
            </w:tcBorders>
            <w:noWrap w:val="0"/>
            <w:vAlign w:val="center"/>
          </w:tcPr>
          <w:p>
            <w:pPr>
              <w:bidi w:val="0"/>
              <w:jc w:val="center"/>
              <w:rPr>
                <w:rFonts w:hint="default"/>
                <w:sz w:val="24"/>
                <w:szCs w:val="32"/>
                <w:lang w:val="en-US" w:eastAsia="zh-CN"/>
              </w:rPr>
            </w:pPr>
            <w:r>
              <w:rPr>
                <w:rFonts w:hint="eastAsia"/>
                <w:sz w:val="24"/>
                <w:szCs w:val="32"/>
                <w:lang w:val="en-US" w:eastAsia="zh-CN"/>
              </w:rPr>
              <w:t>HXDK-10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控制范围</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1" w:type="pct"/>
            <w:gridSpan w:val="2"/>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本体结构</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3" w:hRule="atLeast"/>
          <w:jc w:val="center"/>
        </w:trPr>
        <w:tc>
          <w:tcPr>
            <w:tcW w:w="2501" w:type="pct"/>
            <w:gridSpan w:val="2"/>
            <w:tcBorders>
              <w:right w:val="single" w:color="auto" w:sz="4" w:space="0"/>
            </w:tcBorders>
            <w:noWrap w:val="0"/>
            <w:vAlign w:val="center"/>
          </w:tcPr>
          <w:p>
            <w:pPr>
              <w:bidi w:val="0"/>
              <w:jc w:val="center"/>
              <w:rPr>
                <w:rFonts w:hint="eastAsia"/>
                <w:sz w:val="24"/>
                <w:szCs w:val="32"/>
                <w:lang w:val="en-US" w:eastAsia="zh-CN"/>
              </w:rPr>
            </w:pPr>
            <w:r>
              <w:rPr>
                <w:rFonts w:hint="eastAsia"/>
                <w:sz w:val="24"/>
                <w:szCs w:val="32"/>
                <w:lang w:eastAsia="zh-CN"/>
              </w:rPr>
              <w:t>固定方式</w:t>
            </w:r>
          </w:p>
        </w:tc>
        <w:tc>
          <w:tcPr>
            <w:tcW w:w="2498" w:type="pct"/>
            <w:gridSpan w:val="2"/>
            <w:tcBorders>
              <w:left w:val="single" w:color="auto" w:sz="4" w:space="0"/>
            </w:tcBorders>
            <w:noWrap w:val="0"/>
            <w:vAlign w:val="center"/>
          </w:tcPr>
          <w:p>
            <w:pPr>
              <w:bidi w:val="0"/>
              <w:jc w:val="center"/>
              <w:rPr>
                <w:rFonts w:hint="eastAsia"/>
                <w:sz w:val="24"/>
                <w:szCs w:val="32"/>
                <w:lang w:val="en-US" w:eastAsia="zh-CN"/>
              </w:rPr>
            </w:pPr>
            <w:r>
              <w:rPr>
                <w:rFonts w:hint="eastAsia"/>
                <w:sz w:val="24"/>
                <w:szCs w:val="32"/>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新宋体" w:hAnsi="新宋体" w:eastAsia="新宋体" w:cs="新宋体"/>
          <w:sz w:val="32"/>
          <w:szCs w:val="32"/>
        </w:rPr>
      </w:pPr>
      <w:r>
        <w:rPr>
          <w:rFonts w:hint="eastAsia" w:ascii="新宋体" w:hAnsi="新宋体" w:eastAsia="新宋体" w:cs="新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新宋体" w:hAnsi="新宋体" w:eastAsia="新宋体" w:cs="新宋体"/>
          <w:color w:val="000000"/>
          <w:kern w:val="0"/>
          <w:sz w:val="32"/>
          <w:szCs w:val="32"/>
          <w:lang w:val="zh-CN"/>
        </w:rPr>
      </w:pPr>
      <w:r>
        <w:rPr>
          <w:rFonts w:hint="eastAsia" w:ascii="新宋体" w:hAnsi="新宋体" w:eastAsia="新宋体" w:cs="新宋体"/>
          <w:color w:val="000000"/>
          <w:kern w:val="0"/>
          <w:sz w:val="32"/>
          <w:szCs w:val="32"/>
          <w:lang w:val="en-US" w:eastAsia="zh-CN"/>
        </w:rPr>
        <w:t>本清单</w:t>
      </w:r>
      <w:r>
        <w:rPr>
          <w:rFonts w:hint="eastAsia" w:ascii="新宋体" w:hAnsi="新宋体" w:eastAsia="新宋体" w:cs="新宋体"/>
          <w:color w:val="000000"/>
          <w:kern w:val="0"/>
          <w:sz w:val="32"/>
          <w:szCs w:val="32"/>
          <w:lang w:val="zh-CN"/>
        </w:rPr>
        <w:t>给贵公司选择参考</w:t>
      </w:r>
    </w:p>
    <w:p>
      <w:pPr>
        <w:spacing w:line="360" w:lineRule="auto"/>
        <w:ind w:left="-283" w:leftChars="-135" w:firstLine="924" w:firstLineChars="289"/>
        <w:rPr>
          <w:rFonts w:hint="default" w:ascii="新宋体" w:hAnsi="新宋体" w:eastAsia="新宋体" w:cs="新宋体"/>
          <w:color w:val="000000"/>
          <w:kern w:val="0"/>
          <w:sz w:val="32"/>
          <w:szCs w:val="32"/>
          <w:lang w:val="en-US" w:eastAsia="zh-CN"/>
        </w:rPr>
      </w:pPr>
      <w:r>
        <w:rPr>
          <w:rFonts w:hint="eastAsia" w:ascii="新宋体" w:hAnsi="新宋体" w:eastAsia="新宋体" w:cs="新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新宋体" w:hAnsi="新宋体" w:eastAsia="新宋体" w:cs="新宋体"/>
          <w:color w:val="000000"/>
          <w:kern w:val="0"/>
          <w:sz w:val="32"/>
          <w:szCs w:val="32"/>
          <w:lang w:val="zh-CN"/>
        </w:rPr>
      </w:pPr>
      <w:r>
        <w:rPr>
          <w:rFonts w:hint="eastAsia" w:ascii="新宋体" w:hAnsi="新宋体" w:eastAsia="新宋体" w:cs="新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15127EE"/>
    <w:rsid w:val="05735E79"/>
    <w:rsid w:val="05A53B6A"/>
    <w:rsid w:val="06155D3C"/>
    <w:rsid w:val="063A0E3D"/>
    <w:rsid w:val="0648467D"/>
    <w:rsid w:val="067B57E2"/>
    <w:rsid w:val="068426BF"/>
    <w:rsid w:val="08901689"/>
    <w:rsid w:val="08F0325B"/>
    <w:rsid w:val="091E6CB6"/>
    <w:rsid w:val="0962474B"/>
    <w:rsid w:val="0C1247B9"/>
    <w:rsid w:val="1138301F"/>
    <w:rsid w:val="12443843"/>
    <w:rsid w:val="14B52B0A"/>
    <w:rsid w:val="15B548B1"/>
    <w:rsid w:val="16864A14"/>
    <w:rsid w:val="16EE7C9A"/>
    <w:rsid w:val="17CB5E2A"/>
    <w:rsid w:val="19382630"/>
    <w:rsid w:val="1AB81AC0"/>
    <w:rsid w:val="1BFC0BE9"/>
    <w:rsid w:val="1DB24233"/>
    <w:rsid w:val="1E515F61"/>
    <w:rsid w:val="21476498"/>
    <w:rsid w:val="23C25AFD"/>
    <w:rsid w:val="23DA16AF"/>
    <w:rsid w:val="29CA7E53"/>
    <w:rsid w:val="2A126DA7"/>
    <w:rsid w:val="2A143FED"/>
    <w:rsid w:val="2A3B5918"/>
    <w:rsid w:val="2B555F04"/>
    <w:rsid w:val="2BFD6EA6"/>
    <w:rsid w:val="2C7B3ADA"/>
    <w:rsid w:val="2D42450D"/>
    <w:rsid w:val="2D8F7E87"/>
    <w:rsid w:val="2E350CD1"/>
    <w:rsid w:val="2EA463A6"/>
    <w:rsid w:val="2EFF268D"/>
    <w:rsid w:val="314D7BFB"/>
    <w:rsid w:val="32B41063"/>
    <w:rsid w:val="33BE1639"/>
    <w:rsid w:val="35DD7BFD"/>
    <w:rsid w:val="365E1ABA"/>
    <w:rsid w:val="378541D5"/>
    <w:rsid w:val="381074D5"/>
    <w:rsid w:val="38516C89"/>
    <w:rsid w:val="388F7E08"/>
    <w:rsid w:val="38920888"/>
    <w:rsid w:val="389D0E27"/>
    <w:rsid w:val="3A185405"/>
    <w:rsid w:val="3A9E26C4"/>
    <w:rsid w:val="3B1968F4"/>
    <w:rsid w:val="3BB30B24"/>
    <w:rsid w:val="3C8353AD"/>
    <w:rsid w:val="3C847A15"/>
    <w:rsid w:val="3CB1295C"/>
    <w:rsid w:val="3EB0740F"/>
    <w:rsid w:val="417E52EA"/>
    <w:rsid w:val="44C72973"/>
    <w:rsid w:val="453455AB"/>
    <w:rsid w:val="478C1E4D"/>
    <w:rsid w:val="499137FF"/>
    <w:rsid w:val="49B26D3A"/>
    <w:rsid w:val="4BF555FF"/>
    <w:rsid w:val="4E20756B"/>
    <w:rsid w:val="4EB86190"/>
    <w:rsid w:val="4F7E4411"/>
    <w:rsid w:val="504A49A8"/>
    <w:rsid w:val="51352DA2"/>
    <w:rsid w:val="51655B3D"/>
    <w:rsid w:val="51BA54C5"/>
    <w:rsid w:val="529963E6"/>
    <w:rsid w:val="546E3324"/>
    <w:rsid w:val="56A80A8B"/>
    <w:rsid w:val="5A094FC5"/>
    <w:rsid w:val="5A760103"/>
    <w:rsid w:val="5A9B40F0"/>
    <w:rsid w:val="5BBC1E44"/>
    <w:rsid w:val="5BD31FD3"/>
    <w:rsid w:val="5C6953F1"/>
    <w:rsid w:val="60982C2D"/>
    <w:rsid w:val="61A16745"/>
    <w:rsid w:val="61AF6B9E"/>
    <w:rsid w:val="61B54308"/>
    <w:rsid w:val="62076EE2"/>
    <w:rsid w:val="623912ED"/>
    <w:rsid w:val="6299019D"/>
    <w:rsid w:val="63305602"/>
    <w:rsid w:val="650870EF"/>
    <w:rsid w:val="65A868E1"/>
    <w:rsid w:val="662B15AE"/>
    <w:rsid w:val="6721118E"/>
    <w:rsid w:val="675C1C3D"/>
    <w:rsid w:val="678A3248"/>
    <w:rsid w:val="678D7D4A"/>
    <w:rsid w:val="6B030F1C"/>
    <w:rsid w:val="6B050054"/>
    <w:rsid w:val="6E2A44E4"/>
    <w:rsid w:val="6F865AA7"/>
    <w:rsid w:val="70A26EA7"/>
    <w:rsid w:val="71D11830"/>
    <w:rsid w:val="73BC5096"/>
    <w:rsid w:val="7440146B"/>
    <w:rsid w:val="74614EB7"/>
    <w:rsid w:val="746A1E72"/>
    <w:rsid w:val="759251D9"/>
    <w:rsid w:val="784B2002"/>
    <w:rsid w:val="7B4E15F4"/>
    <w:rsid w:val="7BFB153B"/>
    <w:rsid w:val="7D836F3D"/>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1977</Characters>
  <Lines>1</Lines>
  <Paragraphs>1</Paragraphs>
  <TotalTime>0</TotalTime>
  <ScaleCrop>false</ScaleCrop>
  <LinksUpToDate>false</LinksUpToDate>
  <CharactersWithSpaces>1991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2024-07-20T00:56:34Z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