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956" y="12108"/>
                            <a:ext cx="7801" cy="2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18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0.3T卧式燃油（气）蒸汽发生器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oDE3vbAAAADAEAAA8AAAAAAAAAAQAgAAAA&#10;IgAAAGRycy9kb3ducmV2LnhtbFBLAQIUABQAAAAIAIdO4kA+i98AegIAAF0GAAAOAAAAAAAAAAEA&#10;IAAAACoBAABkcnMvZTJvRG9jLnhtbFBLBQYAAAAABgAGAFkBAAAW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956;top:12108;height:2003;width:7801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18"/>
                            <w:szCs w:val="21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0.3T卧式燃油（气）蒸汽发生器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hint="eastAsia" w:ascii="宋体" w:hAnsi="宋体" w:eastAsiaTheme="minorEastAsia"/>
          <w:sz w:val="40"/>
          <w:szCs w:val="40"/>
          <w:highlight w:val="none"/>
          <w:lang w:eastAsia="zh-CN"/>
        </w:rPr>
      </w:pP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ZFQ0.3-0.09</w:t>
      </w:r>
      <w:r>
        <w:rPr>
          <w:rFonts w:hint="eastAsia" w:ascii="宋体" w:hAnsi="宋体"/>
          <w:sz w:val="40"/>
          <w:szCs w:val="40"/>
          <w:highlight w:val="none"/>
        </w:rPr>
        <w:t>-YQ</w:t>
      </w: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卧式</w:t>
      </w:r>
      <w:r>
        <w:rPr>
          <w:rFonts w:hint="eastAsia" w:ascii="宋体" w:hAnsi="宋体"/>
          <w:sz w:val="40"/>
          <w:szCs w:val="40"/>
          <w:highlight w:val="none"/>
        </w:rPr>
        <w:t>燃</w:t>
      </w: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油</w:t>
      </w:r>
      <w:r>
        <w:rPr>
          <w:rFonts w:hint="eastAsia" w:ascii="宋体" w:hAnsi="宋体"/>
          <w:sz w:val="40"/>
          <w:szCs w:val="40"/>
          <w:highlight w:val="none"/>
        </w:rPr>
        <w:t>气蒸汽</w:t>
      </w:r>
      <w:r>
        <w:rPr>
          <w:rFonts w:hint="eastAsia" w:ascii="宋体" w:hAnsi="宋体"/>
          <w:sz w:val="40"/>
          <w:szCs w:val="40"/>
          <w:highlight w:val="none"/>
          <w:lang w:eastAsia="zh-CN"/>
        </w:rPr>
        <w:t>发生器配置单</w:t>
      </w:r>
    </w:p>
    <w:tbl>
      <w:tblPr>
        <w:tblStyle w:val="6"/>
        <w:tblW w:w="10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2317"/>
        <w:gridCol w:w="2695"/>
        <w:gridCol w:w="841"/>
        <w:gridCol w:w="846"/>
        <w:gridCol w:w="1626"/>
        <w:gridCol w:w="17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内置节能器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浙江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HXDK-0.3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1.1KW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219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832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Y-100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七</w:t>
            </w:r>
          </w:p>
        </w:tc>
        <w:tc>
          <w:tcPr>
            <w:tcW w:w="832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6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ZFQ0.3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0738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0738" w:type="dxa"/>
            <w:gridSpan w:val="7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4"/>
        <w:gridCol w:w="1029"/>
        <w:gridCol w:w="884"/>
        <w:gridCol w:w="1594"/>
        <w:gridCol w:w="178"/>
        <w:gridCol w:w="1734"/>
        <w:gridCol w:w="796"/>
        <w:gridCol w:w="610"/>
        <w:gridCol w:w="193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22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ZFQ0.3-0.09-YQ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2493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5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7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493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5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7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493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5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7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8-41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493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5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7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15-33kg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40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eastAsia="宋体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  <w:jc w:val="center"/>
        </w:trPr>
        <w:tc>
          <w:tcPr>
            <w:tcW w:w="514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7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022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493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3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4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49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80-410KW/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输出功率</w:t>
            </w:r>
          </w:p>
        </w:tc>
        <w:tc>
          <w:tcPr>
            <w:tcW w:w="25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178-391KW/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49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天然气流量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8-41m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/h</w:t>
            </w:r>
          </w:p>
        </w:tc>
        <w:tc>
          <w:tcPr>
            <w:tcW w:w="25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轻油流量</w:t>
            </w:r>
          </w:p>
        </w:tc>
        <w:tc>
          <w:tcPr>
            <w:tcW w:w="25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15-33kg/h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49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天然气压力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5-8Kpa</w:t>
            </w:r>
          </w:p>
        </w:tc>
        <w:tc>
          <w:tcPr>
            <w:tcW w:w="25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建议燃油日储备</w:t>
            </w:r>
          </w:p>
        </w:tc>
        <w:tc>
          <w:tcPr>
            <w:tcW w:w="25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49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天然气供气主管径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DN40-65</w:t>
            </w:r>
          </w:p>
        </w:tc>
        <w:tc>
          <w:tcPr>
            <w:tcW w:w="25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主供油管路</w:t>
            </w:r>
          </w:p>
        </w:tc>
        <w:tc>
          <w:tcPr>
            <w:tcW w:w="25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49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燃烧机阀组口径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DN25</w:t>
            </w:r>
          </w:p>
        </w:tc>
        <w:tc>
          <w:tcPr>
            <w:tcW w:w="25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燃烧机油泵接进口径</w:t>
            </w:r>
          </w:p>
        </w:tc>
        <w:tc>
          <w:tcPr>
            <w:tcW w:w="25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49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0.37KW</w:t>
            </w:r>
          </w:p>
        </w:tc>
        <w:tc>
          <w:tcPr>
            <w:tcW w:w="25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电机功率</w:t>
            </w:r>
          </w:p>
        </w:tc>
        <w:tc>
          <w:tcPr>
            <w:tcW w:w="25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0.37KW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2493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656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1N AC 50Hz 230V</w:t>
            </w:r>
          </w:p>
        </w:tc>
        <w:tc>
          <w:tcPr>
            <w:tcW w:w="253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燃烧机电源</w:t>
            </w:r>
          </w:p>
        </w:tc>
        <w:tc>
          <w:tcPr>
            <w:tcW w:w="25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</w:rPr>
              <w:t>1N AC 50Hz 230V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337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3506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  <w:tc>
          <w:tcPr>
            <w:tcW w:w="333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配套循环泵规范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46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91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LVR(S)2-11</w:t>
            </w:r>
          </w:p>
        </w:tc>
        <w:tc>
          <w:tcPr>
            <w:tcW w:w="159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9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HXDK-0.3</w:t>
            </w:r>
          </w:p>
        </w:tc>
        <w:tc>
          <w:tcPr>
            <w:tcW w:w="140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93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SGR6-20-0.75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46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91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159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19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  <w:tc>
          <w:tcPr>
            <w:tcW w:w="140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93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146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91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80-37m</w:t>
            </w:r>
          </w:p>
        </w:tc>
        <w:tc>
          <w:tcPr>
            <w:tcW w:w="159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19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  <w:tc>
          <w:tcPr>
            <w:tcW w:w="140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93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46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913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1.1KW</w:t>
            </w:r>
          </w:p>
        </w:tc>
        <w:tc>
          <w:tcPr>
            <w:tcW w:w="159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191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  <w:tc>
          <w:tcPr>
            <w:tcW w:w="1406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93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2148840</wp:posOffset>
            </wp:positionH>
            <wp:positionV relativeFrom="paragraph">
              <wp:posOffset>4306570</wp:posOffset>
            </wp:positionV>
            <wp:extent cx="3298825" cy="3950335"/>
            <wp:effectExtent l="0" t="0" r="15875" b="12065"/>
            <wp:wrapTight wrapText="bothSides">
              <wp:wrapPolygon>
                <wp:start x="0" y="0"/>
                <wp:lineTo x="0" y="21458"/>
                <wp:lineTo x="21454" y="21458"/>
                <wp:lineTo x="21454" y="0"/>
                <wp:lineTo x="0" y="0"/>
              </wp:wrapPolygon>
            </wp:wrapTight>
            <wp:docPr id="16" name="图片 16" descr="4da60ce205a6e6d02a24024d7d795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4da60ce205a6e6d02a24024d7d7959e"/>
                    <pic:cNvPicPr>
                      <a:picLocks noChangeAspect="1"/>
                    </pic:cNvPicPr>
                  </pic:nvPicPr>
                  <pic:blipFill>
                    <a:blip r:embed="rId7"/>
                    <a:srcRect l="25512" t="257" r="11852" b="-257"/>
                    <a:stretch>
                      <a:fillRect/>
                    </a:stretch>
                  </pic:blipFill>
                  <pic:spPr>
                    <a:xfrm>
                      <a:off x="0" y="0"/>
                      <a:ext cx="329882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68580</wp:posOffset>
            </wp:positionV>
            <wp:extent cx="3005455" cy="4194175"/>
            <wp:effectExtent l="0" t="0" r="4445" b="15875"/>
            <wp:wrapTopAndBottom/>
            <wp:docPr id="5" name="图片 5" descr="86b73846253ca57560c472aa49a7a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6b73846253ca57560c472aa49a7a99"/>
                    <pic:cNvPicPr>
                      <a:picLocks noChangeAspect="1"/>
                    </pic:cNvPicPr>
                  </pic:nvPicPr>
                  <pic:blipFill>
                    <a:blip r:embed="rId8"/>
                    <a:srcRect l="35363" r="12587" b="3183"/>
                    <a:stretch>
                      <a:fillRect/>
                    </a:stretch>
                  </pic:blipFill>
                  <pic:spPr>
                    <a:xfrm>
                      <a:off x="0" y="0"/>
                      <a:ext cx="3005455" cy="4194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621" w:firstLineChars="2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采用最新节能环保技术，可节约每月费用的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3-8</w:t>
      </w:r>
      <w:r>
        <w:rPr>
          <w:rFonts w:hint="eastAsia" w:ascii="新宋体" w:hAnsi="新宋体" w:eastAsia="新宋体" w:cs="新宋体"/>
          <w:sz w:val="24"/>
          <w:szCs w:val="24"/>
        </w:rPr>
        <w:t>%左右，采用高效的保温材料，热损失极低，节约燃料成本；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生物质颗粒</w:t>
      </w:r>
      <w:r>
        <w:rPr>
          <w:rFonts w:hint="eastAsia" w:ascii="新宋体" w:hAnsi="新宋体" w:eastAsia="新宋体" w:cs="新宋体"/>
          <w:sz w:val="24"/>
          <w:szCs w:val="24"/>
        </w:rPr>
        <w:t>、燃油、电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加</w:t>
      </w:r>
      <w:r>
        <w:rPr>
          <w:rFonts w:hint="eastAsia" w:ascii="新宋体" w:hAnsi="新宋体" w:eastAsia="新宋体" w:cs="新宋体"/>
          <w:sz w:val="24"/>
          <w:szCs w:val="24"/>
        </w:rPr>
        <w:t>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ind w:firstLine="3694" w:firstLineChars="1150"/>
        <w:rPr>
          <w:b/>
          <w:sz w:val="32"/>
        </w:rPr>
      </w:pPr>
    </w:p>
    <w:p>
      <w:pPr>
        <w:ind w:firstLine="3694" w:firstLineChars="1150"/>
        <w:rPr>
          <w:b/>
          <w:sz w:val="32"/>
        </w:rPr>
      </w:pP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2D1566"/>
    <w:rsid w:val="015127EE"/>
    <w:rsid w:val="052D4153"/>
    <w:rsid w:val="05A53B6A"/>
    <w:rsid w:val="05CD7308"/>
    <w:rsid w:val="06155D3C"/>
    <w:rsid w:val="062246CD"/>
    <w:rsid w:val="068426BF"/>
    <w:rsid w:val="0719583C"/>
    <w:rsid w:val="07A756FE"/>
    <w:rsid w:val="08E25E8F"/>
    <w:rsid w:val="0962474B"/>
    <w:rsid w:val="0ECD0348"/>
    <w:rsid w:val="0F1248BE"/>
    <w:rsid w:val="11102465"/>
    <w:rsid w:val="13EC3921"/>
    <w:rsid w:val="15B548B1"/>
    <w:rsid w:val="1AB81AC0"/>
    <w:rsid w:val="1CAE4C1D"/>
    <w:rsid w:val="1D76561A"/>
    <w:rsid w:val="1DC968A8"/>
    <w:rsid w:val="20986A88"/>
    <w:rsid w:val="21D06582"/>
    <w:rsid w:val="23E34B46"/>
    <w:rsid w:val="23F9105D"/>
    <w:rsid w:val="251D5AD1"/>
    <w:rsid w:val="25506360"/>
    <w:rsid w:val="265F027E"/>
    <w:rsid w:val="26F4034D"/>
    <w:rsid w:val="27787109"/>
    <w:rsid w:val="29752839"/>
    <w:rsid w:val="29AA0009"/>
    <w:rsid w:val="2B555F04"/>
    <w:rsid w:val="2B955AD2"/>
    <w:rsid w:val="2C7B3ADA"/>
    <w:rsid w:val="2D3B00CA"/>
    <w:rsid w:val="2DFD2DFD"/>
    <w:rsid w:val="2E997FB9"/>
    <w:rsid w:val="2F39140B"/>
    <w:rsid w:val="30001D56"/>
    <w:rsid w:val="31264EA3"/>
    <w:rsid w:val="314D7BFB"/>
    <w:rsid w:val="31873849"/>
    <w:rsid w:val="31EF3B4A"/>
    <w:rsid w:val="32E21D53"/>
    <w:rsid w:val="349807AC"/>
    <w:rsid w:val="35DA1BE6"/>
    <w:rsid w:val="365E1ABA"/>
    <w:rsid w:val="374A1E68"/>
    <w:rsid w:val="388F7E08"/>
    <w:rsid w:val="389D0E27"/>
    <w:rsid w:val="3A3C2EFF"/>
    <w:rsid w:val="3C5F3AA3"/>
    <w:rsid w:val="3C8353AD"/>
    <w:rsid w:val="3CB1295C"/>
    <w:rsid w:val="4104473A"/>
    <w:rsid w:val="413C4BF1"/>
    <w:rsid w:val="418C4F2A"/>
    <w:rsid w:val="43077C5C"/>
    <w:rsid w:val="4A581C9D"/>
    <w:rsid w:val="4E242E0A"/>
    <w:rsid w:val="4EB86190"/>
    <w:rsid w:val="4EE92E4A"/>
    <w:rsid w:val="4F0F5FDB"/>
    <w:rsid w:val="4FFB521D"/>
    <w:rsid w:val="504A49A8"/>
    <w:rsid w:val="51655B3D"/>
    <w:rsid w:val="529963E6"/>
    <w:rsid w:val="546E3324"/>
    <w:rsid w:val="578D1B42"/>
    <w:rsid w:val="581033A7"/>
    <w:rsid w:val="5A094FC5"/>
    <w:rsid w:val="5BCE3269"/>
    <w:rsid w:val="5C54276D"/>
    <w:rsid w:val="5C6953F1"/>
    <w:rsid w:val="5CC8034D"/>
    <w:rsid w:val="5D417F6E"/>
    <w:rsid w:val="60B23603"/>
    <w:rsid w:val="60E80447"/>
    <w:rsid w:val="62076EE2"/>
    <w:rsid w:val="6299019D"/>
    <w:rsid w:val="634B193A"/>
    <w:rsid w:val="65F92A70"/>
    <w:rsid w:val="66262E1D"/>
    <w:rsid w:val="678D7D4A"/>
    <w:rsid w:val="679F34B5"/>
    <w:rsid w:val="6832131A"/>
    <w:rsid w:val="69943421"/>
    <w:rsid w:val="6A0C7936"/>
    <w:rsid w:val="6CDB6E8A"/>
    <w:rsid w:val="6E2A44E4"/>
    <w:rsid w:val="732F199A"/>
    <w:rsid w:val="73A53B62"/>
    <w:rsid w:val="7440146B"/>
    <w:rsid w:val="74614EB7"/>
    <w:rsid w:val="76732207"/>
    <w:rsid w:val="78732C83"/>
    <w:rsid w:val="793B7903"/>
    <w:rsid w:val="79846110"/>
    <w:rsid w:val="7D836F3D"/>
    <w:rsid w:val="7DA87AED"/>
    <w:rsid w:val="7FDD442D"/>
    <w:rsid w:val="7FE6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1743</Words>
  <Characters>2160</Characters>
  <Lines>1</Lines>
  <Paragraphs>1</Paragraphs>
  <TotalTime>3</TotalTime>
  <ScaleCrop>false</ScaleCrop>
  <LinksUpToDate>false</LinksUpToDate>
  <CharactersWithSpaces>2203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2024-06-09T08:31:48Z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