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卧式20万大卡燃油气混合风热风炉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卧式20万大卡燃油气混合风热风炉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36"/>
          <w:szCs w:val="36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ZRFQ-20-YQ卧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混合风热风炉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配置单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40"/>
          <w:szCs w:val="40"/>
          <w:highlight w:val="none"/>
          <w:lang w:eastAsia="zh-CN"/>
        </w:rPr>
      </w:pPr>
    </w:p>
    <w:tbl>
      <w:tblPr>
        <w:tblStyle w:val="6"/>
        <w:tblW w:w="10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2073"/>
        <w:gridCol w:w="2387"/>
        <w:gridCol w:w="961"/>
        <w:gridCol w:w="846"/>
        <w:gridCol w:w="1564"/>
        <w:gridCol w:w="1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07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产品型号</w:t>
            </w:r>
          </w:p>
        </w:tc>
        <w:tc>
          <w:tcPr>
            <w:tcW w:w="96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·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品牌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设备主机</w:t>
            </w:r>
          </w:p>
        </w:tc>
        <w:tc>
          <w:tcPr>
            <w:tcW w:w="23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TBG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lenney/DN25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HXDK-20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649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3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</w:t>
            </w: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273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207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引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风机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Y6-15-4.5C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649" w:type="dxa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八</w:t>
            </w:r>
          </w:p>
        </w:tc>
        <w:tc>
          <w:tcPr>
            <w:tcW w:w="783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随机技术资料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使用说明书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合格证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设备质检报告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规格指示铭牌</w:t>
            </w:r>
          </w:p>
        </w:tc>
        <w:tc>
          <w:tcPr>
            <w:tcW w:w="23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6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0396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以上全套总价合计：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/>
                <w:sz w:val="24"/>
                <w:szCs w:val="24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0396" w:type="dxa"/>
            <w:gridSpan w:val="7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spacing w:line="300" w:lineRule="exact"/>
        <w:jc w:val="center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635"/>
        <w:gridCol w:w="2509"/>
        <w:gridCol w:w="25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6"/>
                <w:szCs w:val="36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ZRFQ-20-YQ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工作介质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200-500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%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2.7</w:t>
            </w:r>
            <w:r>
              <w:rPr>
                <w:rFonts w:hint="eastAsia"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1.0</w:t>
            </w:r>
            <w:r>
              <w:rPr>
                <w:rFonts w:hint="eastAsia"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8-41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</w:t>
            </w:r>
            <w:r>
              <w:rPr>
                <w:rFonts w:hint="default" w:ascii="Tahoma" w:hAnsi="Tahoma" w:cs="Tahoma"/>
                <w:color w:val="000000"/>
                <w:lang w:eastAsia="zh-CN"/>
              </w:rPr>
              <w:t>最小</w:t>
            </w:r>
            <w:r>
              <w:rPr>
                <w:rFonts w:hint="default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15-33kg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80-410KW/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178-391KW/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8-41m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5-8Kpa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DN40-65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0.37KW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0.37KW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配套引风机规范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设备型号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Y6-15-4.5C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风压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1590-1008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1760-3960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6" name="图片 16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1688465</wp:posOffset>
            </wp:positionH>
            <wp:positionV relativeFrom="paragraph">
              <wp:posOffset>12065</wp:posOffset>
            </wp:positionV>
            <wp:extent cx="2985770" cy="4262120"/>
            <wp:effectExtent l="0" t="0" r="5080" b="5080"/>
            <wp:wrapNone/>
            <wp:docPr id="39" name="图片 39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40" name="图片 4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41" name="图片 41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27700" cy="8167370"/>
            <wp:effectExtent l="0" t="0" r="6350" b="5080"/>
            <wp:docPr id="17" name="图片 17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最新制造许可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26035</wp:posOffset>
            </wp:positionV>
            <wp:extent cx="2807335" cy="2106295"/>
            <wp:effectExtent l="0" t="0" r="12065" b="8255"/>
            <wp:wrapTopAndBottom/>
            <wp:docPr id="25" name="图片 25" descr="直燃式热风炉运行现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直燃式热风炉运行现场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2126615</wp:posOffset>
            </wp:positionV>
            <wp:extent cx="2816225" cy="2113280"/>
            <wp:effectExtent l="0" t="0" r="3175" b="1270"/>
            <wp:wrapTopAndBottom/>
            <wp:docPr id="24" name="图片 24" descr="直燃式热风炉运行现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直燃式热风炉运行现场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-490855</wp:posOffset>
            </wp:positionH>
            <wp:positionV relativeFrom="paragraph">
              <wp:posOffset>43815</wp:posOffset>
            </wp:positionV>
            <wp:extent cx="3141345" cy="4191635"/>
            <wp:effectExtent l="0" t="0" r="1905" b="18415"/>
            <wp:wrapTopAndBottom/>
            <wp:docPr id="5" name="图片 5" descr="热风炉运行现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热风炉运行现场 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-464185</wp:posOffset>
            </wp:positionH>
            <wp:positionV relativeFrom="paragraph">
              <wp:posOffset>4234180</wp:posOffset>
            </wp:positionV>
            <wp:extent cx="5932805" cy="4191635"/>
            <wp:effectExtent l="0" t="0" r="10795" b="18415"/>
            <wp:wrapTopAndBottom/>
            <wp:docPr id="26" name="图片 26" descr="热风炉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热风炉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天然气直燃式热风炉能够连续提供恒温的干净热空气。天然气直接燃烧，通过天然气燃烧火焰直接加热空气，并通过风机引出的一种新型、高效、节能的热风设备。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主要特点：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1、采用原装燃烧器为加热源，独特的空气燃气混合设计，天然气使用效率接近100%；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2、燃烧尾气干净、清洁，保证干燥食品安全；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3、天然气直燃燃烧，火焰直接加热空气、风机直引，温度控制精准；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4、全自动调节，加热时间短，达到设定温度后，自动转为小火保持工作温度，节约能耗。</w:t>
      </w:r>
    </w:p>
    <w:p>
      <w:pPr>
        <w:shd w:val="clear" w:color="auto" w:fil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5、可根据风机风量大小设定所需出风温度，操作方便，易于维护；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  <w:sectPr>
          <w:pgSz w:w="11906" w:h="16838"/>
          <w:pgMar w:top="1440" w:right="1083" w:bottom="1440" w:left="1083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给贵公司选择参考</w:t>
      </w:r>
    </w:p>
    <w:p>
      <w:pPr>
        <w:spacing w:line="360" w:lineRule="auto"/>
        <w:ind w:left="-283" w:leftChars="-135" w:firstLine="862" w:firstLineChars="308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862" w:firstLineChars="30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42" name="图片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图片 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8E7039"/>
    <w:rsid w:val="015127EE"/>
    <w:rsid w:val="019B4639"/>
    <w:rsid w:val="05A53B6A"/>
    <w:rsid w:val="06155D3C"/>
    <w:rsid w:val="068426BF"/>
    <w:rsid w:val="08453A24"/>
    <w:rsid w:val="09072BDF"/>
    <w:rsid w:val="0962474B"/>
    <w:rsid w:val="0A7B47B0"/>
    <w:rsid w:val="0CA07BD0"/>
    <w:rsid w:val="0CF32E08"/>
    <w:rsid w:val="0E641BB1"/>
    <w:rsid w:val="109E7744"/>
    <w:rsid w:val="121073DE"/>
    <w:rsid w:val="125B3EE8"/>
    <w:rsid w:val="15297B87"/>
    <w:rsid w:val="15B548B1"/>
    <w:rsid w:val="169E1D9A"/>
    <w:rsid w:val="16CE687B"/>
    <w:rsid w:val="177C76B4"/>
    <w:rsid w:val="17C838AA"/>
    <w:rsid w:val="1AB81AC0"/>
    <w:rsid w:val="1AF87E80"/>
    <w:rsid w:val="1CA4563B"/>
    <w:rsid w:val="1D30783F"/>
    <w:rsid w:val="1DC74268"/>
    <w:rsid w:val="1DF85C8D"/>
    <w:rsid w:val="2352579B"/>
    <w:rsid w:val="24AE25E4"/>
    <w:rsid w:val="24B2541F"/>
    <w:rsid w:val="251D5AD1"/>
    <w:rsid w:val="26CA76F4"/>
    <w:rsid w:val="272C2E7E"/>
    <w:rsid w:val="273B2B1B"/>
    <w:rsid w:val="2A97233B"/>
    <w:rsid w:val="2B555F04"/>
    <w:rsid w:val="2C7B3ADA"/>
    <w:rsid w:val="2CE13BD2"/>
    <w:rsid w:val="2DEE3495"/>
    <w:rsid w:val="2E512BE8"/>
    <w:rsid w:val="2F6C6246"/>
    <w:rsid w:val="30214BE7"/>
    <w:rsid w:val="30A96AD3"/>
    <w:rsid w:val="314D7BFB"/>
    <w:rsid w:val="32EA7D7D"/>
    <w:rsid w:val="34D20A93"/>
    <w:rsid w:val="35846ADF"/>
    <w:rsid w:val="35CA7CD0"/>
    <w:rsid w:val="365E1ABA"/>
    <w:rsid w:val="37392225"/>
    <w:rsid w:val="388F7E08"/>
    <w:rsid w:val="389D0E27"/>
    <w:rsid w:val="3B6469B2"/>
    <w:rsid w:val="3C8353AD"/>
    <w:rsid w:val="3CB1295C"/>
    <w:rsid w:val="3D1B245D"/>
    <w:rsid w:val="3EA7302F"/>
    <w:rsid w:val="3EB9600B"/>
    <w:rsid w:val="3F1D56F1"/>
    <w:rsid w:val="418C4F2A"/>
    <w:rsid w:val="43077C5C"/>
    <w:rsid w:val="43954569"/>
    <w:rsid w:val="45F05525"/>
    <w:rsid w:val="476C5961"/>
    <w:rsid w:val="48243AC8"/>
    <w:rsid w:val="48651C24"/>
    <w:rsid w:val="4A4D7EB2"/>
    <w:rsid w:val="4DF016C2"/>
    <w:rsid w:val="4E9C7F5D"/>
    <w:rsid w:val="4EB86190"/>
    <w:rsid w:val="504A49A8"/>
    <w:rsid w:val="51655B3D"/>
    <w:rsid w:val="521961E1"/>
    <w:rsid w:val="529963E6"/>
    <w:rsid w:val="52EC6426"/>
    <w:rsid w:val="546E3324"/>
    <w:rsid w:val="5A094FC5"/>
    <w:rsid w:val="5AF84978"/>
    <w:rsid w:val="5BCE3269"/>
    <w:rsid w:val="5C6953F1"/>
    <w:rsid w:val="5CBA3F16"/>
    <w:rsid w:val="5CFD1FD2"/>
    <w:rsid w:val="5D861C18"/>
    <w:rsid w:val="5F287BD8"/>
    <w:rsid w:val="5F384023"/>
    <w:rsid w:val="62076EE2"/>
    <w:rsid w:val="6299019D"/>
    <w:rsid w:val="649534F1"/>
    <w:rsid w:val="64CD7FD4"/>
    <w:rsid w:val="678D7D4A"/>
    <w:rsid w:val="691442AD"/>
    <w:rsid w:val="69391606"/>
    <w:rsid w:val="6C8B5780"/>
    <w:rsid w:val="6E2A44E4"/>
    <w:rsid w:val="6EB06342"/>
    <w:rsid w:val="711375DC"/>
    <w:rsid w:val="72F13B80"/>
    <w:rsid w:val="7440146B"/>
    <w:rsid w:val="74614EB7"/>
    <w:rsid w:val="754F015C"/>
    <w:rsid w:val="7C3A03AE"/>
    <w:rsid w:val="7D836F3D"/>
    <w:rsid w:val="7DA87AED"/>
    <w:rsid w:val="7DB87F26"/>
    <w:rsid w:val="7E3C2CB7"/>
    <w:rsid w:val="7E3F6327"/>
    <w:rsid w:val="7EE5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1846</Words>
  <Characters>2193</Characters>
  <Lines>1</Lines>
  <Paragraphs>1</Paragraphs>
  <TotalTime>0</TotalTime>
  <ScaleCrop>false</ScaleCrop>
  <LinksUpToDate>false</LinksUpToDate>
  <CharactersWithSpaces>2214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2025-02-10T05:40:22Z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