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卧式5万大卡燃油气混合风热风炉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 w:ascii="微软雅黑" w:hAnsi="微软雅黑" w:eastAsia="微软雅黑" w:cs="微软雅黑"/>
                            <w:color w:val="FFFFFF" w:themeColor="background1"/>
                            <w:kern w:val="24"/>
                            <w:sz w:val="44"/>
                            <w:szCs w:val="44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4"/>
                            <w:szCs w:val="44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卧式5万大卡燃油气混合风热风炉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/>
          <w:sz w:val="40"/>
          <w:szCs w:val="40"/>
          <w:highlight w:val="none"/>
          <w:lang w:eastAsia="zh-CN"/>
        </w:rPr>
      </w:pPr>
      <w:r>
        <w:rPr>
          <w:rFonts w:hint="eastAsia" w:ascii="宋体" w:hAnsi="宋体"/>
          <w:sz w:val="40"/>
          <w:szCs w:val="40"/>
          <w:highlight w:val="none"/>
          <w:lang w:val="en-US" w:eastAsia="zh-CN"/>
        </w:rPr>
        <w:t>ZRFQ-5-YQ卧</w:t>
      </w:r>
      <w:r>
        <w:rPr>
          <w:rFonts w:hint="eastAsia" w:ascii="宋体" w:hAnsi="宋体"/>
          <w:sz w:val="40"/>
          <w:szCs w:val="40"/>
          <w:highlight w:val="none"/>
          <w:lang w:eastAsia="zh-CN"/>
        </w:rPr>
        <w:t>式</w:t>
      </w:r>
      <w:r>
        <w:rPr>
          <w:rFonts w:hint="eastAsia" w:ascii="宋体" w:hAnsi="宋体"/>
          <w:sz w:val="40"/>
          <w:szCs w:val="40"/>
          <w:highlight w:val="none"/>
        </w:rPr>
        <w:t>燃</w:t>
      </w:r>
      <w:r>
        <w:rPr>
          <w:rFonts w:hint="eastAsia" w:ascii="宋体" w:hAnsi="宋体"/>
          <w:sz w:val="40"/>
          <w:szCs w:val="40"/>
          <w:highlight w:val="none"/>
          <w:lang w:val="en-US" w:eastAsia="zh-CN"/>
        </w:rPr>
        <w:t>油</w:t>
      </w:r>
      <w:r>
        <w:rPr>
          <w:rFonts w:hint="eastAsia" w:ascii="宋体" w:hAnsi="宋体"/>
          <w:sz w:val="40"/>
          <w:szCs w:val="40"/>
          <w:highlight w:val="none"/>
        </w:rPr>
        <w:t>气</w:t>
      </w:r>
      <w:r>
        <w:rPr>
          <w:rFonts w:hint="eastAsia" w:ascii="宋体" w:hAnsi="宋体"/>
          <w:sz w:val="40"/>
          <w:szCs w:val="40"/>
          <w:highlight w:val="none"/>
          <w:lang w:val="en-US" w:eastAsia="zh-CN"/>
        </w:rPr>
        <w:t>混合风热风炉</w:t>
      </w:r>
      <w:r>
        <w:rPr>
          <w:rFonts w:hint="eastAsia" w:ascii="宋体" w:hAnsi="宋体"/>
          <w:sz w:val="40"/>
          <w:szCs w:val="40"/>
          <w:highlight w:val="none"/>
          <w:lang w:eastAsia="zh-CN"/>
        </w:rPr>
        <w:t>配置单</w:t>
      </w:r>
    </w:p>
    <w:p>
      <w:pPr>
        <w:spacing w:line="520" w:lineRule="exact"/>
        <w:ind w:firstLine="720"/>
        <w:jc w:val="center"/>
        <w:rPr>
          <w:rFonts w:hint="eastAsia" w:ascii="宋体" w:hAnsi="宋体"/>
          <w:sz w:val="40"/>
          <w:szCs w:val="40"/>
          <w:highlight w:val="none"/>
          <w:lang w:eastAsia="zh-CN"/>
        </w:rPr>
      </w:pPr>
    </w:p>
    <w:tbl>
      <w:tblPr>
        <w:tblStyle w:val="6"/>
        <w:tblW w:w="104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2088"/>
        <w:gridCol w:w="2375"/>
        <w:gridCol w:w="973"/>
        <w:gridCol w:w="892"/>
        <w:gridCol w:w="1502"/>
        <w:gridCol w:w="1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922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088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产品名称</w:t>
            </w:r>
          </w:p>
        </w:tc>
        <w:tc>
          <w:tcPr>
            <w:tcW w:w="23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产品型号</w:t>
            </w: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数量</w:t>
            </w:r>
          </w:p>
        </w:tc>
        <w:tc>
          <w:tcPr>
            <w:tcW w:w="1502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·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品牌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9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一</w:t>
            </w:r>
          </w:p>
        </w:tc>
        <w:tc>
          <w:tcPr>
            <w:tcW w:w="2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设备主机</w:t>
            </w:r>
          </w:p>
        </w:tc>
        <w:tc>
          <w:tcPr>
            <w:tcW w:w="23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97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台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922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二</w:t>
            </w:r>
          </w:p>
        </w:tc>
        <w:tc>
          <w:tcPr>
            <w:tcW w:w="2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燃烧器(气）</w:t>
            </w:r>
          </w:p>
        </w:tc>
        <w:tc>
          <w:tcPr>
            <w:tcW w:w="237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B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T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G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97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浙江意宝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92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三</w:t>
            </w:r>
          </w:p>
        </w:tc>
        <w:tc>
          <w:tcPr>
            <w:tcW w:w="208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燃气阀组</w:t>
            </w:r>
          </w:p>
        </w:tc>
        <w:tc>
          <w:tcPr>
            <w:tcW w:w="2375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lenney/DN15</w:t>
            </w:r>
          </w:p>
        </w:tc>
        <w:tc>
          <w:tcPr>
            <w:tcW w:w="97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套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浙江蓝能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92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四</w:t>
            </w:r>
          </w:p>
        </w:tc>
        <w:tc>
          <w:tcPr>
            <w:tcW w:w="208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电脑控制柜</w:t>
            </w:r>
          </w:p>
        </w:tc>
        <w:tc>
          <w:tcPr>
            <w:tcW w:w="2375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HXDK-5</w:t>
            </w:r>
          </w:p>
        </w:tc>
        <w:tc>
          <w:tcPr>
            <w:tcW w:w="97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1724" w:type="dxa"/>
            <w:vAlign w:val="center"/>
          </w:tcPr>
          <w:p>
            <w:pPr>
              <w:ind w:firstLine="120" w:firstLineChars="50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92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五</w:t>
            </w:r>
          </w:p>
        </w:tc>
        <w:tc>
          <w:tcPr>
            <w:tcW w:w="208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内螺纹式热电偶</w:t>
            </w:r>
          </w:p>
        </w:tc>
        <w:tc>
          <w:tcPr>
            <w:tcW w:w="237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WSS-512/0-</w:t>
            </w: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00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℃</w:t>
            </w:r>
          </w:p>
        </w:tc>
        <w:tc>
          <w:tcPr>
            <w:tcW w:w="97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50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天津新华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92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六</w:t>
            </w:r>
          </w:p>
        </w:tc>
        <w:tc>
          <w:tcPr>
            <w:tcW w:w="208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热风道</w:t>
            </w:r>
          </w:p>
        </w:tc>
        <w:tc>
          <w:tcPr>
            <w:tcW w:w="2375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Φ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219</w:t>
            </w:r>
          </w:p>
        </w:tc>
        <w:tc>
          <w:tcPr>
            <w:tcW w:w="97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米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  <w:t>1.5</w:t>
            </w: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922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七</w:t>
            </w:r>
          </w:p>
        </w:tc>
        <w:tc>
          <w:tcPr>
            <w:tcW w:w="208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引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风机</w:t>
            </w:r>
          </w:p>
        </w:tc>
        <w:tc>
          <w:tcPr>
            <w:tcW w:w="2375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Y6-15-4.3C</w:t>
            </w:r>
          </w:p>
        </w:tc>
        <w:tc>
          <w:tcPr>
            <w:tcW w:w="97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台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1724" w:type="dxa"/>
            <w:vAlign w:val="center"/>
          </w:tcPr>
          <w:p>
            <w:pPr>
              <w:ind w:firstLine="120" w:firstLineChars="5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根据客户要求选型配套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922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4"/>
                <w:szCs w:val="24"/>
                <w:lang w:val="en-US" w:eastAsia="zh-CN" w:bidi="ar-SA"/>
              </w:rPr>
              <w:t>八</w:t>
            </w:r>
          </w:p>
        </w:tc>
        <w:tc>
          <w:tcPr>
            <w:tcW w:w="7830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随机技术资料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9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2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使用说明书</w:t>
            </w:r>
          </w:p>
        </w:tc>
        <w:tc>
          <w:tcPr>
            <w:tcW w:w="2375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97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份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9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</w:t>
            </w:r>
          </w:p>
        </w:tc>
        <w:tc>
          <w:tcPr>
            <w:tcW w:w="2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合格证</w:t>
            </w:r>
          </w:p>
        </w:tc>
        <w:tc>
          <w:tcPr>
            <w:tcW w:w="2375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97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份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9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3</w:t>
            </w:r>
          </w:p>
        </w:tc>
        <w:tc>
          <w:tcPr>
            <w:tcW w:w="2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设备质检报告</w:t>
            </w:r>
          </w:p>
        </w:tc>
        <w:tc>
          <w:tcPr>
            <w:tcW w:w="2375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97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份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9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2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规格指示铭牌</w:t>
            </w:r>
          </w:p>
        </w:tc>
        <w:tc>
          <w:tcPr>
            <w:tcW w:w="2375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ZRFQ</w:t>
            </w:r>
            <w:r>
              <w:rPr>
                <w:rFonts w:hint="eastAsia" w:ascii="宋体" w:hAnsi="宋体"/>
                <w:sz w:val="24"/>
                <w:szCs w:val="24"/>
              </w:rPr>
              <w:t>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24"/>
                <w:szCs w:val="24"/>
              </w:rPr>
              <w:t>-YQ</w:t>
            </w:r>
          </w:p>
        </w:tc>
        <w:tc>
          <w:tcPr>
            <w:tcW w:w="97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份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150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河南恒信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0476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以上全套总价合计：   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元</w:t>
            </w:r>
            <w:r>
              <w:rPr>
                <w:rFonts w:hint="eastAsia" w:ascii="宋体" w:hAnsi="宋体"/>
                <w:sz w:val="24"/>
                <w:szCs w:val="24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0476" w:type="dxa"/>
            <w:gridSpan w:val="7"/>
            <w:vAlign w:val="center"/>
          </w:tcPr>
          <w:p>
            <w:pPr>
              <w:spacing w:line="300" w:lineRule="exact"/>
              <w:jc w:val="left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注：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3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6"/>
        <w:gridCol w:w="378"/>
        <w:gridCol w:w="2683"/>
        <w:gridCol w:w="2551"/>
        <w:gridCol w:w="257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10320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36"/>
                <w:szCs w:val="36"/>
                <w:lang w:val="en-US" w:eastAsia="zh-CN"/>
              </w:rPr>
              <w:t>燃油气热风炉参数表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5197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12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ZRFQ-5-YQ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519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12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5197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工作介质</w:t>
            </w:r>
          </w:p>
        </w:tc>
        <w:tc>
          <w:tcPr>
            <w:tcW w:w="512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空气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5197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额度出风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12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200-500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5197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额度进风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12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5197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%</w:t>
            </w:r>
          </w:p>
        </w:tc>
        <w:tc>
          <w:tcPr>
            <w:tcW w:w="512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≥9</w:t>
            </w:r>
            <w:r>
              <w:rPr>
                <w:rFonts w:hint="eastAsia" w:ascii="Tahoma" w:hAnsi="Tahoma" w:eastAsia="宋体" w:cs="Tahoma"/>
                <w:color w:val="000000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5197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12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1.5</w:t>
            </w:r>
            <w:r>
              <w:rPr>
                <w:rFonts w:hint="eastAsia"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0.6</w:t>
            </w:r>
            <w:r>
              <w:rPr>
                <w:rFonts w:hint="eastAsia"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0.8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2514" w:type="dxa"/>
            <w:gridSpan w:val="2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8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12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lang w:val="en-US" w:eastAsia="zh-CN"/>
              </w:rPr>
              <w:t>Q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perscript"/>
                <w:lang w:val="en-US" w:eastAsia="zh-CN"/>
              </w:rPr>
              <w:t>y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bscript"/>
                <w:lang w:val="en-US" w:eastAsia="zh-CN"/>
              </w:rPr>
              <w:t>dw</w:t>
            </w:r>
            <w:r>
              <w:rPr>
                <w:rFonts w:hint="default" w:ascii="Tahoma" w:hAnsi="Tahoma" w:eastAsia="新宋体" w:cs="Tahoma"/>
                <w:color w:val="000000"/>
                <w:lang w:val="en-US" w:eastAsia="zh-CN"/>
              </w:rPr>
              <w:t>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2514" w:type="dxa"/>
            <w:gridSpan w:val="2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68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12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lang w:val="en-US" w:eastAsia="zh-CN"/>
              </w:rPr>
              <w:t>Q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perscript"/>
                <w:lang w:val="en-US" w:eastAsia="zh-CN"/>
              </w:rPr>
              <w:t>y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bscript"/>
                <w:lang w:val="en-US" w:eastAsia="zh-CN"/>
              </w:rPr>
              <w:t>dw</w:t>
            </w:r>
            <w:r>
              <w:rPr>
                <w:rFonts w:hint="default" w:ascii="Tahoma" w:hAnsi="Tahoma" w:eastAsia="新宋体" w:cs="Tahoma"/>
                <w:color w:val="000000"/>
                <w:lang w:val="en-US" w:eastAsia="zh-CN"/>
              </w:rPr>
              <w:t>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514" w:type="dxa"/>
            <w:gridSpan w:val="2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8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12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3.5-11.5</w:t>
            </w:r>
            <w:r>
              <w:rPr>
                <w:rFonts w:ascii="Tahoma" w:hAnsi="Tahoma" w:eastAsia="Tahoma" w:cs="Tahoma"/>
                <w:color w:val="000000"/>
              </w:rPr>
              <w:t>N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m³/</w:t>
            </w:r>
            <w:r>
              <w:rPr>
                <w:rFonts w:ascii="Tahoma" w:hAnsi="Tahoma" w:eastAsia="Tahoma" w:cs="Tahoma"/>
                <w:color w:val="000000"/>
              </w:rPr>
              <w:t>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514" w:type="dxa"/>
            <w:gridSpan w:val="2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68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12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7-14kg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5197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热风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12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5197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风机接口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12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按风机进口匹配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10320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51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68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5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7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51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输出功率</w:t>
            </w:r>
          </w:p>
        </w:tc>
        <w:tc>
          <w:tcPr>
            <w:tcW w:w="268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35-115KW/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55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输出功率</w:t>
            </w:r>
          </w:p>
        </w:tc>
        <w:tc>
          <w:tcPr>
            <w:tcW w:w="257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83-166KW/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51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天然气流量</w:t>
            </w:r>
          </w:p>
        </w:tc>
        <w:tc>
          <w:tcPr>
            <w:tcW w:w="268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3.5-11.5m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5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轻油流量</w:t>
            </w:r>
          </w:p>
        </w:tc>
        <w:tc>
          <w:tcPr>
            <w:tcW w:w="257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7-14kg/h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51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天然气压力</w:t>
            </w:r>
          </w:p>
        </w:tc>
        <w:tc>
          <w:tcPr>
            <w:tcW w:w="268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4-6Kpa</w:t>
            </w:r>
          </w:p>
        </w:tc>
        <w:tc>
          <w:tcPr>
            <w:tcW w:w="255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建议燃油日储备</w:t>
            </w:r>
          </w:p>
        </w:tc>
        <w:tc>
          <w:tcPr>
            <w:tcW w:w="257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0.5—2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51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天然气供气主管径</w:t>
            </w:r>
          </w:p>
        </w:tc>
        <w:tc>
          <w:tcPr>
            <w:tcW w:w="268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DN25-40</w:t>
            </w:r>
          </w:p>
        </w:tc>
        <w:tc>
          <w:tcPr>
            <w:tcW w:w="255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主供油管路</w:t>
            </w:r>
          </w:p>
        </w:tc>
        <w:tc>
          <w:tcPr>
            <w:tcW w:w="257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51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燃烧机阀组口径</w:t>
            </w:r>
          </w:p>
        </w:tc>
        <w:tc>
          <w:tcPr>
            <w:tcW w:w="268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DN15</w:t>
            </w:r>
          </w:p>
        </w:tc>
        <w:tc>
          <w:tcPr>
            <w:tcW w:w="255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燃烧机油泵接进口径</w:t>
            </w:r>
          </w:p>
        </w:tc>
        <w:tc>
          <w:tcPr>
            <w:tcW w:w="257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51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68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0.11KW</w:t>
            </w:r>
          </w:p>
        </w:tc>
        <w:tc>
          <w:tcPr>
            <w:tcW w:w="255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57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0.18KW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51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268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1N AC 50Hz 230V</w:t>
            </w:r>
          </w:p>
        </w:tc>
        <w:tc>
          <w:tcPr>
            <w:tcW w:w="255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257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1N AC 50Hz 230V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5197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配套引风机规范</w:t>
            </w:r>
          </w:p>
        </w:tc>
        <w:tc>
          <w:tcPr>
            <w:tcW w:w="512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13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设备型号</w:t>
            </w:r>
          </w:p>
        </w:tc>
        <w:tc>
          <w:tcPr>
            <w:tcW w:w="306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Y6-15-4.3C</w:t>
            </w:r>
          </w:p>
        </w:tc>
        <w:tc>
          <w:tcPr>
            <w:tcW w:w="255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7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213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电机功率</w:t>
            </w:r>
          </w:p>
        </w:tc>
        <w:tc>
          <w:tcPr>
            <w:tcW w:w="306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2.2KW</w:t>
            </w:r>
          </w:p>
        </w:tc>
        <w:tc>
          <w:tcPr>
            <w:tcW w:w="255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257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0-400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jc w:val="center"/>
        </w:trPr>
        <w:tc>
          <w:tcPr>
            <w:tcW w:w="213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风压</w:t>
            </w:r>
          </w:p>
        </w:tc>
        <w:tc>
          <w:tcPr>
            <w:tcW w:w="306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1206-860</w:t>
            </w:r>
          </w:p>
        </w:tc>
        <w:tc>
          <w:tcPr>
            <w:tcW w:w="255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57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柜式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  <w:jc w:val="center"/>
        </w:trPr>
        <w:tc>
          <w:tcPr>
            <w:tcW w:w="213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风量</w:t>
            </w:r>
          </w:p>
        </w:tc>
        <w:tc>
          <w:tcPr>
            <w:tcW w:w="306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1320-3300</w:t>
            </w:r>
          </w:p>
        </w:tc>
        <w:tc>
          <w:tcPr>
            <w:tcW w:w="255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57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332105</wp:posOffset>
            </wp:positionV>
            <wp:extent cx="6172200" cy="2738120"/>
            <wp:effectExtent l="0" t="0" r="0" b="50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17" name="图片 17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JI_0386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立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  <w:t>公司秉承服务客户、做百年企业的崇高精神，建立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20" name="图片 20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83fd3af0012f66ab9a51db0bb667f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21" name="图片 21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31346a4d20514ea1155f212ff66b2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1688465</wp:posOffset>
            </wp:positionH>
            <wp:positionV relativeFrom="paragraph">
              <wp:posOffset>12065</wp:posOffset>
            </wp:positionV>
            <wp:extent cx="2985770" cy="4262120"/>
            <wp:effectExtent l="0" t="0" r="5080" b="5080"/>
            <wp:wrapNone/>
            <wp:docPr id="39" name="图片 39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最新质量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255905</wp:posOffset>
            </wp:positionV>
            <wp:extent cx="3092450" cy="4412615"/>
            <wp:effectExtent l="0" t="0" r="12700" b="6985"/>
            <wp:wrapNone/>
            <wp:docPr id="40" name="图片 4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最新环境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209550</wp:posOffset>
            </wp:positionV>
            <wp:extent cx="3150235" cy="4495165"/>
            <wp:effectExtent l="0" t="0" r="12065" b="635"/>
            <wp:wrapNone/>
            <wp:docPr id="41" name="图片 41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both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727700" cy="8167370"/>
            <wp:effectExtent l="0" t="0" r="6350" b="5080"/>
            <wp:docPr id="16" name="图片 16" descr="最新制造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制造许可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16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/>
        <w:jc w:val="left"/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2654300</wp:posOffset>
            </wp:positionH>
            <wp:positionV relativeFrom="paragraph">
              <wp:posOffset>26035</wp:posOffset>
            </wp:positionV>
            <wp:extent cx="2807335" cy="2106295"/>
            <wp:effectExtent l="0" t="0" r="12065" b="8255"/>
            <wp:wrapTopAndBottom/>
            <wp:docPr id="25" name="图片 25" descr="直燃式热风炉运行现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直燃式热风炉运行现场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07335" cy="2106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2646045</wp:posOffset>
            </wp:positionH>
            <wp:positionV relativeFrom="paragraph">
              <wp:posOffset>2126615</wp:posOffset>
            </wp:positionV>
            <wp:extent cx="2816225" cy="2113280"/>
            <wp:effectExtent l="0" t="0" r="3175" b="1270"/>
            <wp:wrapTopAndBottom/>
            <wp:docPr id="24" name="图片 24" descr="直燃式热风炉运行现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直燃式热风炉运行现场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16225" cy="2113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-490855</wp:posOffset>
            </wp:positionH>
            <wp:positionV relativeFrom="paragraph">
              <wp:posOffset>43815</wp:posOffset>
            </wp:positionV>
            <wp:extent cx="3141345" cy="4191635"/>
            <wp:effectExtent l="0" t="0" r="1905" b="18415"/>
            <wp:wrapTopAndBottom/>
            <wp:docPr id="5" name="图片 5" descr="热风炉运行现场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热风炉运行现场 (1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41345" cy="4191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-464185</wp:posOffset>
            </wp:positionH>
            <wp:positionV relativeFrom="paragraph">
              <wp:posOffset>4234180</wp:posOffset>
            </wp:positionV>
            <wp:extent cx="5932805" cy="4191635"/>
            <wp:effectExtent l="0" t="0" r="10795" b="18415"/>
            <wp:wrapTopAndBottom/>
            <wp:docPr id="26" name="图片 26" descr="热风炉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热风炉0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32805" cy="4191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设备简介及特点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天然气直燃式热风炉能够连续提供恒温的干净热空气。天然气直接燃烧，通过天然气燃烧火焰直接加热空气，并通过风机引出的一种新型、高效、节能的热风设备。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主要特点：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1、采用原装燃烧器为加热源，独特的空气燃气混合设计，天然气使用效率接近100%；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2、燃烧尾气干净、清洁，保证干燥食品安全；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3、天然气直燃燃烧，火焰直接加热空气、风机直引，温度控制精准；</w:t>
      </w:r>
    </w:p>
    <w:p>
      <w:pPr>
        <w:pStyle w:val="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4、全自动调节，加热时间短，达到设定温度后，自动转为小火保持工作温度，节约能耗。</w:t>
      </w:r>
    </w:p>
    <w:p>
      <w:pPr>
        <w:shd w:val="clear" w:color="auto" w:fil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 w:eastAsia="zh-CN" w:bidi="ar-SA"/>
        </w:rPr>
        <w:t>5、可根据风机风量大小设定所需出风温度，操作方便，易于维护；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  <w:sectPr>
          <w:pgSz w:w="11906" w:h="16838"/>
          <w:pgMar w:top="1440" w:right="1083" w:bottom="1440" w:left="1083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ind w:firstLine="0" w:firstLineChars="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本清单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/>
        </w:rPr>
        <w:t>给贵公司选择参考</w:t>
      </w:r>
    </w:p>
    <w:p>
      <w:pPr>
        <w:spacing w:line="360" w:lineRule="auto"/>
        <w:ind w:left="-283" w:leftChars="-135" w:firstLine="862" w:firstLineChars="308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862" w:firstLineChars="308"/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zh-CN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462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7360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42" name="图片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图片 4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2832735</wp:posOffset>
          </wp:positionH>
          <wp:positionV relativeFrom="paragraph">
            <wp:posOffset>-436245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15127EE"/>
    <w:rsid w:val="01E94501"/>
    <w:rsid w:val="0351086E"/>
    <w:rsid w:val="05A53B6A"/>
    <w:rsid w:val="06155D3C"/>
    <w:rsid w:val="068426BF"/>
    <w:rsid w:val="0962474B"/>
    <w:rsid w:val="097A3ED5"/>
    <w:rsid w:val="09E752E7"/>
    <w:rsid w:val="0A7B47B0"/>
    <w:rsid w:val="0CA07BD0"/>
    <w:rsid w:val="0CF32E08"/>
    <w:rsid w:val="0E641BB1"/>
    <w:rsid w:val="100356B6"/>
    <w:rsid w:val="125B3EE8"/>
    <w:rsid w:val="13A532F1"/>
    <w:rsid w:val="15B548B1"/>
    <w:rsid w:val="16BA1031"/>
    <w:rsid w:val="188A6B01"/>
    <w:rsid w:val="18E84F59"/>
    <w:rsid w:val="1AB81AC0"/>
    <w:rsid w:val="1D30783F"/>
    <w:rsid w:val="1DF85C8D"/>
    <w:rsid w:val="251D5AD1"/>
    <w:rsid w:val="25A42208"/>
    <w:rsid w:val="263E346F"/>
    <w:rsid w:val="272C2E7E"/>
    <w:rsid w:val="273B2B1B"/>
    <w:rsid w:val="27DA4607"/>
    <w:rsid w:val="29DA08EE"/>
    <w:rsid w:val="2B555F04"/>
    <w:rsid w:val="2B9D796D"/>
    <w:rsid w:val="2C637CB9"/>
    <w:rsid w:val="2C7B3ADA"/>
    <w:rsid w:val="2CE13BD2"/>
    <w:rsid w:val="2DEE3495"/>
    <w:rsid w:val="2E164821"/>
    <w:rsid w:val="2E512BE8"/>
    <w:rsid w:val="2F4D069E"/>
    <w:rsid w:val="3143321D"/>
    <w:rsid w:val="314D7BFB"/>
    <w:rsid w:val="31F400A2"/>
    <w:rsid w:val="33AF6948"/>
    <w:rsid w:val="35846ADF"/>
    <w:rsid w:val="365E1ABA"/>
    <w:rsid w:val="3680281D"/>
    <w:rsid w:val="388F7E08"/>
    <w:rsid w:val="389D0E27"/>
    <w:rsid w:val="3C8353AD"/>
    <w:rsid w:val="3CB1295C"/>
    <w:rsid w:val="3E021D6A"/>
    <w:rsid w:val="3EB9600B"/>
    <w:rsid w:val="40B60FC7"/>
    <w:rsid w:val="418C4F2A"/>
    <w:rsid w:val="43077C5C"/>
    <w:rsid w:val="43954569"/>
    <w:rsid w:val="45415AE9"/>
    <w:rsid w:val="4547339B"/>
    <w:rsid w:val="45EF1215"/>
    <w:rsid w:val="45F05525"/>
    <w:rsid w:val="460F4760"/>
    <w:rsid w:val="471D7DA5"/>
    <w:rsid w:val="477E06B3"/>
    <w:rsid w:val="48243AC8"/>
    <w:rsid w:val="48B11E53"/>
    <w:rsid w:val="4CC528E0"/>
    <w:rsid w:val="4DBD215C"/>
    <w:rsid w:val="4E9C7F5D"/>
    <w:rsid w:val="4EB86190"/>
    <w:rsid w:val="4FB26F99"/>
    <w:rsid w:val="504A49A8"/>
    <w:rsid w:val="51655B3D"/>
    <w:rsid w:val="51954F77"/>
    <w:rsid w:val="51EB5040"/>
    <w:rsid w:val="529963E6"/>
    <w:rsid w:val="52EC6426"/>
    <w:rsid w:val="533F623F"/>
    <w:rsid w:val="546E3324"/>
    <w:rsid w:val="5656482C"/>
    <w:rsid w:val="56B0015D"/>
    <w:rsid w:val="5710371A"/>
    <w:rsid w:val="57FA5D76"/>
    <w:rsid w:val="5A094FC5"/>
    <w:rsid w:val="5BCE3269"/>
    <w:rsid w:val="5BF82DDD"/>
    <w:rsid w:val="5C6953F1"/>
    <w:rsid w:val="5CBA3F16"/>
    <w:rsid w:val="5CDD2A09"/>
    <w:rsid w:val="5D66356F"/>
    <w:rsid w:val="5DDE7158"/>
    <w:rsid w:val="5F287BD8"/>
    <w:rsid w:val="5F384023"/>
    <w:rsid w:val="607466A0"/>
    <w:rsid w:val="60AF5117"/>
    <w:rsid w:val="62076EE2"/>
    <w:rsid w:val="6299019D"/>
    <w:rsid w:val="64CD7FD4"/>
    <w:rsid w:val="65B80DDC"/>
    <w:rsid w:val="678D7D4A"/>
    <w:rsid w:val="6A467F43"/>
    <w:rsid w:val="6A8A086F"/>
    <w:rsid w:val="6BB52AF5"/>
    <w:rsid w:val="6C8B5780"/>
    <w:rsid w:val="6E2A44E4"/>
    <w:rsid w:val="6EB06342"/>
    <w:rsid w:val="70B25255"/>
    <w:rsid w:val="70DC366F"/>
    <w:rsid w:val="711375DC"/>
    <w:rsid w:val="72A2659A"/>
    <w:rsid w:val="72D068E9"/>
    <w:rsid w:val="73E3796C"/>
    <w:rsid w:val="7440146B"/>
    <w:rsid w:val="74614EB7"/>
    <w:rsid w:val="754F015C"/>
    <w:rsid w:val="7564619A"/>
    <w:rsid w:val="76BC450A"/>
    <w:rsid w:val="77502E33"/>
    <w:rsid w:val="79E42040"/>
    <w:rsid w:val="79FE0348"/>
    <w:rsid w:val="7C3A03AE"/>
    <w:rsid w:val="7D836F3D"/>
    <w:rsid w:val="7DA87AED"/>
    <w:rsid w:val="7E3C2CB7"/>
    <w:rsid w:val="7E3F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1846</Words>
  <Characters>2191</Characters>
  <Lines>1</Lines>
  <Paragraphs>1</Paragraphs>
  <TotalTime>0</TotalTime>
  <ScaleCrop>false</ScaleCrop>
  <LinksUpToDate>false</LinksUpToDate>
  <CharactersWithSpaces>2212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2025-02-10T05:40:03Z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